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F2" w:rsidRDefault="00E042F2" w:rsidP="00E042F2">
      <w:pPr>
        <w:spacing w:line="360" w:lineRule="auto"/>
        <w:jc w:val="both"/>
      </w:pPr>
    </w:p>
    <w:p w:rsidR="00E042F2" w:rsidRDefault="00E042F2" w:rsidP="00E042F2">
      <w:pPr>
        <w:spacing w:line="360" w:lineRule="auto"/>
        <w:jc w:val="both"/>
      </w:pPr>
    </w:p>
    <w:p w:rsidR="00E042F2" w:rsidRDefault="00E042F2" w:rsidP="00E042F2">
      <w:pPr>
        <w:spacing w:line="360" w:lineRule="auto"/>
        <w:jc w:val="both"/>
      </w:pPr>
    </w:p>
    <w:p w:rsidR="00E042F2" w:rsidRDefault="00E042F2" w:rsidP="00E042F2">
      <w:pPr>
        <w:spacing w:before="2" w:line="360" w:lineRule="auto"/>
        <w:jc w:val="both"/>
        <w:rPr>
          <w:sz w:val="22"/>
          <w:szCs w:val="22"/>
        </w:rPr>
      </w:pPr>
    </w:p>
    <w:p w:rsidR="00E042F2" w:rsidRDefault="00E042F2" w:rsidP="00E042F2">
      <w:pPr>
        <w:spacing w:line="360" w:lineRule="auto"/>
        <w:ind w:left="3740"/>
        <w:jc w:val="both"/>
      </w:pPr>
    </w:p>
    <w:p w:rsidR="00E042F2" w:rsidRPr="00D26688" w:rsidRDefault="00E042F2" w:rsidP="00E042F2">
      <w:pPr>
        <w:spacing w:line="360" w:lineRule="auto"/>
        <w:jc w:val="both"/>
        <w:rPr>
          <w:lang w:val="pt-BR"/>
        </w:rPr>
      </w:pPr>
    </w:p>
    <w:p w:rsidR="00E042F2" w:rsidRPr="00D26688" w:rsidRDefault="00E042F2" w:rsidP="00E042F2">
      <w:pPr>
        <w:spacing w:line="360" w:lineRule="auto"/>
        <w:jc w:val="both"/>
        <w:rPr>
          <w:lang w:val="pt-BR"/>
        </w:rPr>
      </w:pPr>
    </w:p>
    <w:p w:rsidR="00E042F2" w:rsidRPr="00D26688" w:rsidRDefault="00E042F2" w:rsidP="00E042F2">
      <w:pPr>
        <w:tabs>
          <w:tab w:val="left" w:pos="3060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</w:p>
    <w:p w:rsidR="00E042F2" w:rsidRPr="00D26688" w:rsidRDefault="00E042F2" w:rsidP="00E042F2">
      <w:pPr>
        <w:spacing w:line="360" w:lineRule="auto"/>
        <w:jc w:val="both"/>
        <w:rPr>
          <w:lang w:val="pt-BR"/>
        </w:rPr>
      </w:pPr>
    </w:p>
    <w:p w:rsidR="00E042F2" w:rsidRPr="00D26688" w:rsidRDefault="00E042F2" w:rsidP="00E042F2">
      <w:pPr>
        <w:spacing w:line="360" w:lineRule="auto"/>
        <w:jc w:val="both"/>
        <w:rPr>
          <w:lang w:val="pt-BR"/>
        </w:rPr>
      </w:pPr>
    </w:p>
    <w:p w:rsidR="00E042F2" w:rsidRPr="00D26688" w:rsidRDefault="00E042F2" w:rsidP="00E042F2">
      <w:pPr>
        <w:spacing w:line="360" w:lineRule="auto"/>
        <w:jc w:val="both"/>
        <w:rPr>
          <w:lang w:val="pt-BR"/>
        </w:rPr>
      </w:pPr>
    </w:p>
    <w:p w:rsidR="00E042F2" w:rsidRPr="00D26688" w:rsidRDefault="00E042F2" w:rsidP="00E042F2">
      <w:pPr>
        <w:spacing w:before="11" w:line="360" w:lineRule="auto"/>
        <w:jc w:val="both"/>
        <w:rPr>
          <w:lang w:val="pt-BR"/>
        </w:rPr>
      </w:pPr>
    </w:p>
    <w:p w:rsidR="00E042F2" w:rsidRDefault="00E042F2" w:rsidP="00E042F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E042F2" w:rsidRPr="00481DA5" w:rsidRDefault="00E042F2" w:rsidP="00E042F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  <w:r w:rsidRPr="00481DA5">
        <w:rPr>
          <w:rFonts w:ascii="Arial" w:hAnsi="Arial" w:cs="Arial"/>
          <w:b/>
          <w:sz w:val="36"/>
          <w:szCs w:val="36"/>
          <w:lang w:val="pt-BR"/>
        </w:rPr>
        <w:t>MEMORIAL DESCRITIVO</w:t>
      </w:r>
    </w:p>
    <w:p w:rsidR="00E042F2" w:rsidRPr="00481DA5" w:rsidRDefault="00E042F2" w:rsidP="00E042F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E042F2" w:rsidRPr="00481DA5" w:rsidRDefault="00E042F2" w:rsidP="00E042F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B42F0B"/>
          <w:sz w:val="24"/>
          <w:szCs w:val="24"/>
          <w:lang w:val="pt-BR"/>
        </w:rPr>
      </w:pPr>
    </w:p>
    <w:p w:rsidR="00E042F2" w:rsidRPr="00481DA5" w:rsidRDefault="00E042F2" w:rsidP="00E042F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B42F0B"/>
          <w:sz w:val="24"/>
          <w:szCs w:val="24"/>
          <w:lang w:val="pt-BR"/>
        </w:rPr>
      </w:pPr>
    </w:p>
    <w:p w:rsidR="00E042F2" w:rsidRPr="00481DA5" w:rsidRDefault="00E042F2" w:rsidP="00E042F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B42F0B"/>
          <w:sz w:val="24"/>
          <w:szCs w:val="24"/>
          <w:lang w:val="pt-BR"/>
        </w:rPr>
      </w:pPr>
    </w:p>
    <w:p w:rsidR="00E042F2" w:rsidRPr="00481DA5" w:rsidRDefault="00E042F2" w:rsidP="00E042F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B42F0B"/>
          <w:sz w:val="24"/>
          <w:szCs w:val="24"/>
          <w:lang w:val="pt-BR"/>
        </w:rPr>
      </w:pPr>
    </w:p>
    <w:p w:rsidR="00E042F2" w:rsidRDefault="00E042F2" w:rsidP="00E042F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r w:rsidRPr="00481DA5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CONSTRUÇ</w:t>
      </w:r>
      <w:r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Ã</w:t>
      </w:r>
      <w:r w:rsidRPr="00481DA5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O DO PARQUE GUARIBA</w:t>
      </w:r>
    </w:p>
    <w:p w:rsidR="00E042F2" w:rsidRPr="00481DA5" w:rsidRDefault="00E042F2" w:rsidP="00E042F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(META 02)</w:t>
      </w:r>
    </w:p>
    <w:p w:rsidR="00E042F2" w:rsidRPr="00481DA5" w:rsidRDefault="00E042F2" w:rsidP="00E042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</w:p>
    <w:p w:rsidR="00E042F2" w:rsidRPr="00481DA5" w:rsidRDefault="00E042F2" w:rsidP="00E042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</w:p>
    <w:p w:rsidR="00E042F2" w:rsidRDefault="00E042F2" w:rsidP="00E042F2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E042F2" w:rsidRDefault="00E042F2" w:rsidP="00E042F2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E042F2" w:rsidRDefault="00E042F2" w:rsidP="00E042F2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E042F2" w:rsidRDefault="00E042F2" w:rsidP="00E042F2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E042F2" w:rsidRDefault="00E042F2" w:rsidP="00E042F2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E042F2" w:rsidRDefault="00E042F2" w:rsidP="00E042F2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E042F2" w:rsidRDefault="00E042F2" w:rsidP="00E042F2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E042F2" w:rsidRDefault="00E042F2" w:rsidP="00E042F2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E042F2" w:rsidRDefault="00E042F2" w:rsidP="00E042F2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E042F2" w:rsidRDefault="00E042F2" w:rsidP="00E042F2">
      <w:pPr>
        <w:spacing w:before="3" w:line="360" w:lineRule="auto"/>
        <w:jc w:val="center"/>
        <w:rPr>
          <w:b/>
          <w:sz w:val="24"/>
          <w:szCs w:val="24"/>
          <w:lang w:val="pt-BR"/>
        </w:rPr>
      </w:pPr>
      <w:r w:rsidRPr="00B27B8D">
        <w:rPr>
          <w:b/>
          <w:sz w:val="24"/>
          <w:szCs w:val="24"/>
          <w:lang w:val="pt-BR"/>
        </w:rPr>
        <w:t>PORTO NACIONAL TO, 201</w:t>
      </w:r>
      <w:r>
        <w:rPr>
          <w:b/>
          <w:sz w:val="24"/>
          <w:szCs w:val="24"/>
          <w:lang w:val="pt-BR"/>
        </w:rPr>
        <w:t>7.</w:t>
      </w:r>
    </w:p>
    <w:p w:rsidR="00E042F2" w:rsidRDefault="00E042F2" w:rsidP="00E042F2">
      <w:pPr>
        <w:spacing w:before="3" w:line="360" w:lineRule="auto"/>
        <w:jc w:val="both"/>
        <w:rPr>
          <w:b/>
          <w:sz w:val="24"/>
          <w:szCs w:val="24"/>
          <w:lang w:val="pt-BR"/>
        </w:rPr>
      </w:pPr>
    </w:p>
    <w:p w:rsidR="00E042F2" w:rsidRDefault="00E042F2" w:rsidP="00E042F2">
      <w:pPr>
        <w:spacing w:before="3" w:line="360" w:lineRule="auto"/>
        <w:jc w:val="both"/>
        <w:rPr>
          <w:b/>
          <w:sz w:val="24"/>
          <w:szCs w:val="24"/>
          <w:lang w:val="pt-BR"/>
        </w:rPr>
      </w:pPr>
    </w:p>
    <w:p w:rsidR="00E042F2" w:rsidRDefault="00E042F2" w:rsidP="00E042F2">
      <w:pPr>
        <w:spacing w:before="3" w:line="360" w:lineRule="auto"/>
        <w:jc w:val="both"/>
        <w:rPr>
          <w:b/>
          <w:sz w:val="24"/>
          <w:szCs w:val="24"/>
          <w:lang w:val="pt-BR"/>
        </w:rPr>
      </w:pPr>
    </w:p>
    <w:p w:rsidR="00E042F2" w:rsidRPr="00B27B8D" w:rsidRDefault="00E042F2" w:rsidP="00E042F2">
      <w:pPr>
        <w:spacing w:before="3" w:line="360" w:lineRule="auto"/>
        <w:jc w:val="both"/>
        <w:rPr>
          <w:b/>
          <w:sz w:val="24"/>
          <w:szCs w:val="24"/>
          <w:lang w:val="pt-BR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n-US" w:eastAsia="en-US"/>
        </w:rPr>
        <w:id w:val="-814480300"/>
        <w:docPartObj>
          <w:docPartGallery w:val="Table of Contents"/>
          <w:docPartUnique/>
        </w:docPartObj>
      </w:sdtPr>
      <w:sdtEndPr/>
      <w:sdtContent>
        <w:p w:rsidR="00E042F2" w:rsidRDefault="00E042F2" w:rsidP="00E042F2">
          <w:pPr>
            <w:pStyle w:val="CabealhodoSumrio"/>
            <w:spacing w:line="360" w:lineRule="auto"/>
            <w:jc w:val="both"/>
          </w:pPr>
          <w:r>
            <w:t>Sumário</w:t>
          </w:r>
        </w:p>
        <w:p w:rsidR="00E042F2" w:rsidRDefault="00E042F2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9068267" w:history="1">
            <w:r w:rsidRPr="00983612">
              <w:rPr>
                <w:rStyle w:val="Hyperlink"/>
                <w:rFonts w:eastAsia="Arial"/>
                <w:i/>
                <w:noProof/>
                <w:spacing w:val="1"/>
                <w:lang w:val="pt-BR"/>
              </w:rPr>
              <w:t>I</w:t>
            </w:r>
            <w:r w:rsidRPr="00983612">
              <w:rPr>
                <w:rStyle w:val="Hyperlink"/>
                <w:rFonts w:eastAsia="Arial"/>
                <w:i/>
                <w:noProof/>
                <w:lang w:val="pt-BR"/>
              </w:rPr>
              <w:t>N</w:t>
            </w:r>
            <w:r w:rsidRPr="00983612">
              <w:rPr>
                <w:rStyle w:val="Hyperlink"/>
                <w:rFonts w:eastAsia="Arial"/>
                <w:i/>
                <w:noProof/>
                <w:spacing w:val="-3"/>
                <w:lang w:val="pt-BR"/>
              </w:rPr>
              <w:t>T</w:t>
            </w:r>
            <w:r w:rsidRPr="00983612">
              <w:rPr>
                <w:rStyle w:val="Hyperlink"/>
                <w:rFonts w:eastAsia="Arial"/>
                <w:i/>
                <w:noProof/>
                <w:lang w:val="pt-BR"/>
              </w:rPr>
              <w:t>R</w:t>
            </w:r>
            <w:r w:rsidRPr="00983612">
              <w:rPr>
                <w:rStyle w:val="Hyperlink"/>
                <w:rFonts w:eastAsia="Arial"/>
                <w:i/>
                <w:noProof/>
                <w:spacing w:val="1"/>
                <w:lang w:val="pt-BR"/>
              </w:rPr>
              <w:t>O</w:t>
            </w:r>
            <w:r w:rsidRPr="00983612">
              <w:rPr>
                <w:rStyle w:val="Hyperlink"/>
                <w:rFonts w:eastAsia="Arial"/>
                <w:i/>
                <w:noProof/>
                <w:lang w:val="pt-BR"/>
              </w:rPr>
              <w:t>DU</w:t>
            </w:r>
            <w:r w:rsidRPr="00983612">
              <w:rPr>
                <w:rStyle w:val="Hyperlink"/>
                <w:rFonts w:eastAsia="Arial"/>
                <w:i/>
                <w:noProof/>
                <w:spacing w:val="4"/>
                <w:lang w:val="pt-BR"/>
              </w:rPr>
              <w:t>Ç</w:t>
            </w:r>
            <w:r w:rsidRPr="00983612">
              <w:rPr>
                <w:rStyle w:val="Hyperlink"/>
                <w:rFonts w:eastAsia="Arial"/>
                <w:i/>
                <w:noProof/>
                <w:spacing w:val="-8"/>
                <w:lang w:val="pt-BR"/>
              </w:rPr>
              <w:t>Ã</w:t>
            </w:r>
            <w:r w:rsidRPr="00983612">
              <w:rPr>
                <w:rStyle w:val="Hyperlink"/>
                <w:rFonts w:eastAsia="Arial"/>
                <w:i/>
                <w:noProof/>
                <w:lang w:val="pt-BR"/>
              </w:rPr>
              <w:t>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_Toc479068267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6E2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68" w:history="1">
            <w:r w:rsidR="00E042F2" w:rsidRPr="00983612">
              <w:rPr>
                <w:rStyle w:val="Hyperlink"/>
                <w:rFonts w:eastAsiaTheme="majorEastAsia"/>
                <w:noProof/>
                <w:lang w:val="pt-BR"/>
              </w:rPr>
              <w:t>MAPA DE SITUAÇÃO E LOCALIZAÇÃO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_Toc479068268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69" w:history="1">
            <w:r w:rsidR="00E042F2" w:rsidRPr="00983612">
              <w:rPr>
                <w:rStyle w:val="Hyperlink"/>
                <w:rFonts w:eastAsiaTheme="majorEastAsia"/>
                <w:noProof/>
                <w:lang w:val="pt-BR"/>
              </w:rPr>
              <w:t>1. DISPOSIÇÕES PRELIMINARES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_Toc479068269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70" w:history="1">
            <w:r w:rsidR="00E042F2" w:rsidRPr="00983612">
              <w:rPr>
                <w:rStyle w:val="Hyperlink"/>
                <w:rFonts w:eastAsiaTheme="majorEastAsia"/>
                <w:noProof/>
                <w:lang w:val="pt-BR"/>
              </w:rPr>
              <w:t>1.1 Disposições Preliminares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_Toc479068270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71" w:history="1">
            <w:r w:rsidR="00E042F2" w:rsidRPr="00983612">
              <w:rPr>
                <w:rStyle w:val="Hyperlink"/>
                <w:rFonts w:eastAsiaTheme="majorEastAsia"/>
                <w:noProof/>
                <w:lang w:val="pt-BR"/>
              </w:rPr>
              <w:t>1.2 Placa da obra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_Toc479068271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72" w:history="1">
            <w:r w:rsidR="00E042F2" w:rsidRPr="00983612">
              <w:rPr>
                <w:rStyle w:val="Hyperlink"/>
                <w:rFonts w:eastAsiaTheme="majorEastAsia"/>
                <w:noProof/>
                <w:lang w:val="pt-BR"/>
              </w:rPr>
              <w:t>2.0  ILUMINAÇAO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_Toc479068272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73" w:history="1">
            <w:r w:rsidR="00E042F2" w:rsidRPr="00983612">
              <w:rPr>
                <w:rStyle w:val="Hyperlink"/>
                <w:rFonts w:eastAsiaTheme="majorEastAsia"/>
                <w:noProof/>
                <w:lang w:val="pt-BR"/>
              </w:rPr>
              <w:t>3.0 PORTAL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_Toc479068273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74" w:history="1">
            <w:r w:rsidR="00E042F2" w:rsidRPr="00983612">
              <w:rPr>
                <w:rStyle w:val="Hyperlink"/>
                <w:rFonts w:eastAsiaTheme="majorEastAsia"/>
                <w:noProof/>
                <w:lang w:val="pt-BR"/>
              </w:rPr>
              <w:t>3.1 INFRAESTRUTURA</w:t>
            </w:r>
            <w:r w:rsidR="00E042F2" w:rsidRPr="00983612">
              <w:rPr>
                <w:rStyle w:val="Hyperlink"/>
                <w:rFonts w:eastAsiaTheme="majorEastAsia" w:cs="Arial"/>
                <w:noProof/>
                <w:lang w:val="pt-BR"/>
              </w:rPr>
              <w:t xml:space="preserve"> </w:t>
            </w:r>
            <w:r w:rsidR="00E042F2" w:rsidRPr="00983612">
              <w:rPr>
                <w:rStyle w:val="Hyperlink"/>
                <w:rFonts w:eastAsiaTheme="majorEastAsia"/>
                <w:noProof/>
                <w:lang w:val="pt-BR"/>
              </w:rPr>
              <w:t>DO PORTAL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_Toc479068274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75" w:history="1">
            <w:r w:rsidR="00E042F2" w:rsidRPr="00983612">
              <w:rPr>
                <w:rStyle w:val="Hyperlink"/>
                <w:rFonts w:eastAsiaTheme="majorEastAsia"/>
                <w:noProof/>
                <w:lang w:val="pt-BR" w:eastAsia="pt-BR"/>
              </w:rPr>
              <w:t>3.1.1 Escavação/ Regularização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_Toc479068275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76" w:history="1">
            <w:r w:rsidR="00E042F2" w:rsidRPr="00983612">
              <w:rPr>
                <w:rStyle w:val="Hyperlink"/>
                <w:rFonts w:eastAsiaTheme="majorEastAsia" w:cs="Arial"/>
                <w:noProof/>
                <w:lang w:val="pt-BR"/>
              </w:rPr>
              <w:t>3.1.2  Formas para sapatas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_Toc479068276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77" w:history="1">
            <w:r w:rsidR="00E042F2" w:rsidRPr="00983612">
              <w:rPr>
                <w:rStyle w:val="Hyperlink"/>
                <w:rFonts w:eastAsiaTheme="majorEastAsia" w:cs="Arial"/>
                <w:noProof/>
                <w:lang w:val="pt-BR"/>
              </w:rPr>
              <w:t>3.1.3 Regularização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_Toc479068277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78" w:history="1">
            <w:r w:rsidR="00E042F2" w:rsidRPr="00983612">
              <w:rPr>
                <w:rStyle w:val="Hyperlink"/>
                <w:rFonts w:eastAsiaTheme="majorEastAsia"/>
                <w:noProof/>
                <w:lang w:val="pt-BR"/>
              </w:rPr>
              <w:t>3.1.4 Lastro/concreto/armações/lançamento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_Toc479068278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79" w:history="1">
            <w:r w:rsidR="00E042F2" w:rsidRPr="00983612">
              <w:rPr>
                <w:rStyle w:val="Hyperlink"/>
                <w:rFonts w:eastAsiaTheme="majorEastAsia" w:cs="Arial"/>
                <w:noProof/>
                <w:lang w:val="pt-BR"/>
              </w:rPr>
              <w:t>3.1.5 Reaterro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_Toc479068279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80" w:history="1">
            <w:r w:rsidR="00E042F2" w:rsidRPr="00983612">
              <w:rPr>
                <w:rStyle w:val="Hyperlink"/>
                <w:rFonts w:eastAsiaTheme="majorEastAsia"/>
                <w:noProof/>
                <w:lang w:val="pt-BR"/>
              </w:rPr>
              <w:t>3.2  SUPERESTRUTURA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_Toc479068280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81" w:history="1">
            <w:r w:rsidR="00E042F2" w:rsidRPr="00983612">
              <w:rPr>
                <w:rStyle w:val="Hyperlink"/>
                <w:rFonts w:eastAsiaTheme="majorEastAsia"/>
                <w:noProof/>
                <w:lang w:val="pt-BR"/>
              </w:rPr>
              <w:t>3.2.1 Formas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_Toc479068281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82" w:history="1">
            <w:r w:rsidR="00E042F2" w:rsidRPr="00983612">
              <w:rPr>
                <w:rStyle w:val="Hyperlink"/>
                <w:rFonts w:eastAsiaTheme="majorEastAsia" w:cs="Arial"/>
                <w:noProof/>
                <w:lang w:val="pt-BR"/>
              </w:rPr>
              <w:t>3.2.2 Concreto/Armações/Lançamento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_Toc479068282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83" w:history="1">
            <w:r w:rsidR="00E042F2" w:rsidRPr="00983612">
              <w:rPr>
                <w:rStyle w:val="Hyperlink"/>
                <w:rFonts w:eastAsiaTheme="majorEastAsia" w:cs="Arial"/>
                <w:noProof/>
                <w:lang w:val="pt-BR"/>
              </w:rPr>
              <w:t>3.2.3 Pintura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_Toc479068283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84" w:history="1">
            <w:r w:rsidR="00E042F2" w:rsidRPr="00983612">
              <w:rPr>
                <w:rStyle w:val="Hyperlink"/>
                <w:rFonts w:eastAsiaTheme="majorEastAsia"/>
                <w:noProof/>
                <w:lang w:val="pt-BR"/>
              </w:rPr>
              <w:t>4.0 SERVIÇO COMPLEMENTAR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_Toc479068284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85" w:history="1">
            <w:r w:rsidR="00E042F2" w:rsidRPr="00983612">
              <w:rPr>
                <w:rStyle w:val="Hyperlink"/>
                <w:rFonts w:eastAsiaTheme="majorEastAsia" w:cs="Arial"/>
                <w:noProof/>
                <w:lang w:val="pt-BR"/>
              </w:rPr>
              <w:t>4.1  Escultura em bronze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_Toc479068285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86" w:history="1">
            <w:r w:rsidR="00E042F2" w:rsidRPr="00983612">
              <w:rPr>
                <w:rStyle w:val="Hyperlink"/>
                <w:rFonts w:eastAsiaTheme="majorEastAsia" w:cs="Arial"/>
                <w:noProof/>
                <w:lang w:val="pt-BR"/>
              </w:rPr>
              <w:t>4.2  Bancos em madeira plástica e lixeiras em carbono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_Toc479068286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87" w:history="1">
            <w:r w:rsidR="00E042F2" w:rsidRPr="00983612">
              <w:rPr>
                <w:rStyle w:val="Hyperlink"/>
                <w:rFonts w:eastAsiaTheme="majorEastAsia"/>
                <w:noProof/>
                <w:lang w:val="pt-BR"/>
              </w:rPr>
              <w:t>4.3 Playground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_Toc479068287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0C6E2B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8288" w:history="1">
            <w:r w:rsidR="00E042F2" w:rsidRPr="00983612">
              <w:rPr>
                <w:rStyle w:val="Hyperlink"/>
                <w:rFonts w:eastAsiaTheme="majorEastAsia"/>
                <w:noProof/>
                <w:lang w:val="pt-BR"/>
              </w:rPr>
              <w:t>5.0 SERVIÇOS FINAIS</w:t>
            </w:r>
            <w:r w:rsidR="00E042F2">
              <w:rPr>
                <w:noProof/>
                <w:webHidden/>
              </w:rPr>
              <w:tab/>
            </w:r>
            <w:r w:rsidR="00E042F2">
              <w:rPr>
                <w:noProof/>
                <w:webHidden/>
              </w:rPr>
              <w:fldChar w:fldCharType="begin"/>
            </w:r>
            <w:r w:rsidR="00E042F2">
              <w:rPr>
                <w:noProof/>
                <w:webHidden/>
              </w:rPr>
              <w:instrText xml:space="preserve"> PAGEREF _Toc479068288 \h </w:instrText>
            </w:r>
            <w:r w:rsidR="00E042F2">
              <w:rPr>
                <w:noProof/>
                <w:webHidden/>
              </w:rPr>
            </w:r>
            <w:r w:rsidR="00E042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042F2">
              <w:rPr>
                <w:noProof/>
                <w:webHidden/>
              </w:rPr>
              <w:fldChar w:fldCharType="end"/>
            </w:r>
          </w:hyperlink>
        </w:p>
        <w:p w:rsidR="00E042F2" w:rsidRDefault="00E042F2" w:rsidP="00E042F2">
          <w:pPr>
            <w:spacing w:line="360" w:lineRule="auto"/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E042F2" w:rsidRDefault="00E042F2" w:rsidP="00E042F2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E042F2" w:rsidRDefault="00E042F2" w:rsidP="00E042F2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E042F2" w:rsidRDefault="00E042F2" w:rsidP="00E042F2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E042F2" w:rsidRDefault="00E042F2" w:rsidP="00E042F2">
      <w:pPr>
        <w:pStyle w:val="Ttulo1"/>
        <w:spacing w:line="360" w:lineRule="auto"/>
        <w:ind w:left="0" w:firstLine="0"/>
        <w:jc w:val="both"/>
        <w:rPr>
          <w:rFonts w:eastAsia="Arial"/>
          <w:spacing w:val="1"/>
          <w:lang w:val="pt-BR"/>
        </w:rPr>
      </w:pPr>
    </w:p>
    <w:p w:rsidR="00E042F2" w:rsidRDefault="00E042F2" w:rsidP="00E042F2">
      <w:pPr>
        <w:rPr>
          <w:rFonts w:eastAsia="Arial"/>
          <w:lang w:val="pt-BR"/>
        </w:rPr>
      </w:pPr>
    </w:p>
    <w:p w:rsidR="00E042F2" w:rsidRDefault="00E042F2" w:rsidP="00E042F2">
      <w:pPr>
        <w:rPr>
          <w:rFonts w:eastAsia="Arial"/>
          <w:lang w:val="pt-BR"/>
        </w:rPr>
      </w:pPr>
    </w:p>
    <w:p w:rsidR="00E042F2" w:rsidRDefault="00E042F2" w:rsidP="00E042F2">
      <w:pPr>
        <w:rPr>
          <w:rFonts w:eastAsia="Arial"/>
          <w:lang w:val="pt-BR"/>
        </w:rPr>
      </w:pPr>
    </w:p>
    <w:p w:rsidR="00E042F2" w:rsidRDefault="00E042F2" w:rsidP="00E042F2">
      <w:pPr>
        <w:rPr>
          <w:rFonts w:eastAsia="Arial"/>
          <w:lang w:val="pt-BR"/>
        </w:rPr>
      </w:pPr>
    </w:p>
    <w:p w:rsidR="00E042F2" w:rsidRDefault="00E042F2" w:rsidP="00E042F2">
      <w:pPr>
        <w:rPr>
          <w:rFonts w:eastAsia="Arial"/>
          <w:lang w:val="pt-BR"/>
        </w:rPr>
      </w:pPr>
    </w:p>
    <w:p w:rsidR="00E042F2" w:rsidRDefault="00E042F2" w:rsidP="00E042F2">
      <w:pPr>
        <w:rPr>
          <w:rFonts w:eastAsia="Arial"/>
          <w:lang w:val="pt-BR"/>
        </w:rPr>
      </w:pPr>
    </w:p>
    <w:p w:rsidR="00E042F2" w:rsidRDefault="00E042F2" w:rsidP="00E042F2">
      <w:pPr>
        <w:rPr>
          <w:rFonts w:eastAsia="Arial"/>
          <w:lang w:val="pt-BR"/>
        </w:rPr>
      </w:pPr>
    </w:p>
    <w:p w:rsidR="000C6E2B" w:rsidRDefault="000C6E2B" w:rsidP="00E042F2">
      <w:pPr>
        <w:pStyle w:val="Ttulo1"/>
        <w:spacing w:line="360" w:lineRule="auto"/>
        <w:ind w:left="0" w:firstLine="0"/>
        <w:jc w:val="both"/>
        <w:rPr>
          <w:rFonts w:eastAsia="Arial"/>
          <w:i/>
          <w:spacing w:val="1"/>
          <w:lang w:val="pt-BR"/>
        </w:rPr>
      </w:pPr>
      <w:bookmarkStart w:id="0" w:name="_Toc479068267"/>
    </w:p>
    <w:p w:rsidR="00E042F2" w:rsidRPr="00A221AE" w:rsidRDefault="00E042F2" w:rsidP="00E042F2">
      <w:pPr>
        <w:pStyle w:val="Ttulo1"/>
        <w:spacing w:line="360" w:lineRule="auto"/>
        <w:ind w:left="0" w:firstLine="0"/>
        <w:jc w:val="both"/>
        <w:rPr>
          <w:rFonts w:eastAsia="Arial"/>
          <w:i/>
          <w:lang w:val="pt-BR"/>
        </w:rPr>
      </w:pPr>
      <w:r w:rsidRPr="00A221AE">
        <w:rPr>
          <w:rFonts w:eastAsia="Arial"/>
          <w:i/>
          <w:spacing w:val="1"/>
          <w:lang w:val="pt-BR"/>
        </w:rPr>
        <w:t>I</w:t>
      </w:r>
      <w:r w:rsidRPr="00A221AE">
        <w:rPr>
          <w:rFonts w:eastAsia="Arial"/>
          <w:i/>
          <w:lang w:val="pt-BR"/>
        </w:rPr>
        <w:t>N</w:t>
      </w:r>
      <w:r w:rsidRPr="00A221AE">
        <w:rPr>
          <w:rFonts w:eastAsia="Arial"/>
          <w:i/>
          <w:spacing w:val="-3"/>
          <w:lang w:val="pt-BR"/>
        </w:rPr>
        <w:t>T</w:t>
      </w:r>
      <w:r w:rsidRPr="00A221AE">
        <w:rPr>
          <w:rFonts w:eastAsia="Arial"/>
          <w:i/>
          <w:lang w:val="pt-BR"/>
        </w:rPr>
        <w:t>R</w:t>
      </w:r>
      <w:r w:rsidRPr="00A221AE">
        <w:rPr>
          <w:rFonts w:eastAsia="Arial"/>
          <w:i/>
          <w:spacing w:val="1"/>
          <w:lang w:val="pt-BR"/>
        </w:rPr>
        <w:t>O</w:t>
      </w:r>
      <w:r w:rsidRPr="00A221AE">
        <w:rPr>
          <w:rFonts w:eastAsia="Arial"/>
          <w:i/>
          <w:lang w:val="pt-BR"/>
        </w:rPr>
        <w:t>DU</w:t>
      </w:r>
      <w:r w:rsidRPr="00A221AE">
        <w:rPr>
          <w:rFonts w:eastAsia="Arial"/>
          <w:i/>
          <w:spacing w:val="4"/>
          <w:lang w:val="pt-BR"/>
        </w:rPr>
        <w:t>Ç</w:t>
      </w:r>
      <w:r w:rsidRPr="00A221AE">
        <w:rPr>
          <w:rFonts w:eastAsia="Arial"/>
          <w:i/>
          <w:spacing w:val="-8"/>
          <w:lang w:val="pt-BR"/>
        </w:rPr>
        <w:t>Ã</w:t>
      </w:r>
      <w:r w:rsidRPr="00A221AE">
        <w:rPr>
          <w:rFonts w:eastAsia="Arial"/>
          <w:i/>
          <w:lang w:val="pt-BR"/>
        </w:rPr>
        <w:t>O</w:t>
      </w:r>
      <w:bookmarkEnd w:id="0"/>
    </w:p>
    <w:p w:rsidR="00E042F2" w:rsidRDefault="00E042F2" w:rsidP="00E042F2">
      <w:pPr>
        <w:suppressAutoHyphens/>
        <w:spacing w:line="360" w:lineRule="auto"/>
        <w:mirrorIndents/>
        <w:jc w:val="both"/>
        <w:rPr>
          <w:rFonts w:ascii="Arial" w:hAnsi="Arial" w:cs="Arial"/>
          <w:sz w:val="24"/>
          <w:szCs w:val="24"/>
          <w:lang w:val="pt-BR" w:eastAsia="ar-SA"/>
        </w:rPr>
      </w:pPr>
      <w:r>
        <w:rPr>
          <w:rFonts w:ascii="Arial" w:hAnsi="Arial" w:cs="Arial"/>
          <w:sz w:val="24"/>
          <w:szCs w:val="24"/>
          <w:lang w:val="pt-BR" w:eastAsia="ar-SA"/>
        </w:rPr>
        <w:t xml:space="preserve">O </w:t>
      </w:r>
      <w:r w:rsidRPr="00481DA5">
        <w:rPr>
          <w:rFonts w:ascii="Arial" w:hAnsi="Arial" w:cs="Arial"/>
          <w:sz w:val="24"/>
          <w:szCs w:val="24"/>
          <w:lang w:val="pt-BR" w:eastAsia="ar-SA"/>
        </w:rPr>
        <w:t xml:space="preserve">objeto deste projeto é revitalizar e requalificar o espaço público, a área verde existente, com </w:t>
      </w:r>
      <w:r>
        <w:rPr>
          <w:rFonts w:ascii="Arial" w:hAnsi="Arial" w:cs="Arial"/>
          <w:sz w:val="24"/>
          <w:szCs w:val="24"/>
          <w:lang w:val="pt-BR" w:eastAsia="ar-SA"/>
        </w:rPr>
        <w:t>um</w:t>
      </w:r>
      <w:r w:rsidRPr="00481DA5">
        <w:rPr>
          <w:rFonts w:ascii="Arial" w:hAnsi="Arial" w:cs="Arial"/>
          <w:sz w:val="24"/>
          <w:szCs w:val="24"/>
          <w:lang w:val="pt-BR" w:eastAsia="ar-SA"/>
        </w:rPr>
        <w:t xml:space="preserve">a iluminação </w:t>
      </w:r>
      <w:r>
        <w:rPr>
          <w:rFonts w:ascii="Arial" w:hAnsi="Arial" w:cs="Arial"/>
          <w:sz w:val="24"/>
          <w:szCs w:val="24"/>
          <w:lang w:val="pt-BR" w:eastAsia="ar-SA"/>
        </w:rPr>
        <w:t>funcional e pontual</w:t>
      </w:r>
      <w:r w:rsidRPr="00481DA5">
        <w:rPr>
          <w:rFonts w:ascii="Arial" w:hAnsi="Arial" w:cs="Arial"/>
          <w:sz w:val="24"/>
          <w:szCs w:val="24"/>
          <w:lang w:val="pt-BR" w:eastAsia="ar-SA"/>
        </w:rPr>
        <w:t xml:space="preserve"> no paisagismo existente e </w:t>
      </w:r>
      <w:r>
        <w:rPr>
          <w:rFonts w:ascii="Arial" w:hAnsi="Arial" w:cs="Arial"/>
          <w:sz w:val="24"/>
          <w:szCs w:val="24"/>
          <w:lang w:val="pt-BR" w:eastAsia="ar-SA"/>
        </w:rPr>
        <w:t>implantando um portal de entrada em concreto</w:t>
      </w:r>
      <w:r w:rsidRPr="00481DA5">
        <w:rPr>
          <w:rFonts w:ascii="Arial" w:hAnsi="Arial" w:cs="Arial"/>
          <w:sz w:val="24"/>
          <w:szCs w:val="24"/>
          <w:lang w:val="pt-BR" w:eastAsia="ar-SA"/>
        </w:rPr>
        <w:t>. Com intuito de intera</w:t>
      </w:r>
      <w:r>
        <w:rPr>
          <w:rFonts w:ascii="Arial" w:hAnsi="Arial" w:cs="Arial"/>
          <w:sz w:val="24"/>
          <w:szCs w:val="24"/>
          <w:lang w:val="pt-BR" w:eastAsia="ar-SA"/>
        </w:rPr>
        <w:t xml:space="preserve">gir </w:t>
      </w:r>
      <w:r w:rsidRPr="00481DA5">
        <w:rPr>
          <w:rFonts w:ascii="Arial" w:hAnsi="Arial" w:cs="Arial"/>
          <w:sz w:val="24"/>
          <w:szCs w:val="24"/>
          <w:lang w:val="pt-BR" w:eastAsia="ar-SA"/>
        </w:rPr>
        <w:t>os moradores do circunvizinho e a população em geral com o meio ambiente, priorizando o espaço co</w:t>
      </w:r>
      <w:r>
        <w:rPr>
          <w:rFonts w:ascii="Arial" w:hAnsi="Arial" w:cs="Arial"/>
          <w:sz w:val="24"/>
          <w:szCs w:val="24"/>
          <w:lang w:val="pt-BR" w:eastAsia="ar-SA"/>
        </w:rPr>
        <w:t>mo área de lazer, cultura e de relação</w:t>
      </w:r>
      <w:r w:rsidRPr="00481DA5">
        <w:rPr>
          <w:rFonts w:ascii="Arial" w:hAnsi="Arial" w:cs="Arial"/>
          <w:sz w:val="24"/>
          <w:szCs w:val="24"/>
          <w:lang w:val="pt-BR" w:eastAsia="ar-SA"/>
        </w:rPr>
        <w:t xml:space="preserve"> com a paisagem existente.</w:t>
      </w:r>
    </w:p>
    <w:p w:rsidR="00E042F2" w:rsidRPr="00481DA5" w:rsidRDefault="00E042F2" w:rsidP="00E042F2">
      <w:pPr>
        <w:spacing w:line="360" w:lineRule="auto"/>
        <w:ind w:left="162" w:right="133"/>
        <w:jc w:val="both"/>
        <w:rPr>
          <w:rFonts w:ascii="Arial" w:hAnsi="Arial" w:cs="Arial"/>
          <w:sz w:val="24"/>
          <w:szCs w:val="24"/>
          <w:lang w:val="pt-BR" w:eastAsia="ar-SA"/>
        </w:rPr>
      </w:pPr>
      <w:r w:rsidRPr="002136E6">
        <w:rPr>
          <w:rFonts w:ascii="Arial" w:eastAsia="Arial" w:hAnsi="Arial" w:cs="Arial"/>
          <w:sz w:val="24"/>
          <w:szCs w:val="24"/>
          <w:lang w:val="pt-BR"/>
        </w:rPr>
        <w:t xml:space="preserve">A obra será executada em </w:t>
      </w:r>
      <w:r w:rsidRPr="00C4395E">
        <w:rPr>
          <w:rFonts w:ascii="Arial" w:eastAsia="Arial" w:hAnsi="Arial" w:cs="Arial"/>
          <w:b/>
          <w:sz w:val="24"/>
          <w:szCs w:val="24"/>
          <w:lang w:val="pt-BR"/>
        </w:rPr>
        <w:t>duas etapas</w:t>
      </w:r>
      <w:r w:rsidRPr="002136E6">
        <w:rPr>
          <w:rFonts w:ascii="Arial" w:eastAsia="Arial" w:hAnsi="Arial" w:cs="Arial"/>
          <w:sz w:val="24"/>
          <w:szCs w:val="24"/>
          <w:lang w:val="pt-BR"/>
        </w:rPr>
        <w:t>, sendo a primeira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(META 01),</w:t>
      </w:r>
      <w:r w:rsidRPr="002136E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 xml:space="preserve">toda a parte de infraestrutura, pavimentação </w:t>
      </w:r>
      <w:r w:rsidRPr="00C4395E">
        <w:rPr>
          <w:rFonts w:ascii="Arial" w:eastAsia="Arial" w:hAnsi="Arial" w:cs="Arial"/>
          <w:sz w:val="24"/>
          <w:szCs w:val="24"/>
          <w:lang w:val="pt-BR"/>
        </w:rPr>
        <w:t>canteiros onde será realizado um passeio (calçada)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para caminhada, estacionamento, canteiros com gramas área para futura academia ao ar livre.</w:t>
      </w:r>
      <w:r w:rsidRPr="002136E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 xml:space="preserve">E esta </w:t>
      </w:r>
      <w:r w:rsidRPr="002136E6">
        <w:rPr>
          <w:rFonts w:ascii="Arial" w:eastAsia="Arial" w:hAnsi="Arial" w:cs="Arial"/>
          <w:sz w:val="24"/>
          <w:szCs w:val="24"/>
          <w:lang w:val="pt-BR"/>
        </w:rPr>
        <w:t>etapa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(meta 02)</w:t>
      </w:r>
      <w:r w:rsidRPr="002136E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 xml:space="preserve">que </w:t>
      </w:r>
      <w:r w:rsidRPr="002136E6">
        <w:rPr>
          <w:rFonts w:ascii="Arial" w:eastAsia="Arial" w:hAnsi="Arial" w:cs="Arial"/>
          <w:sz w:val="24"/>
          <w:szCs w:val="24"/>
          <w:lang w:val="pt-BR"/>
        </w:rPr>
        <w:t xml:space="preserve">compreende </w:t>
      </w:r>
      <w:r>
        <w:rPr>
          <w:rFonts w:ascii="Arial" w:eastAsia="Arial" w:hAnsi="Arial" w:cs="Arial"/>
          <w:sz w:val="24"/>
          <w:szCs w:val="24"/>
          <w:lang w:val="pt-BR"/>
        </w:rPr>
        <w:t>toda a parte de iluminação e a construção do portal de entrada em concreto a montagem de um playground e a implantação de bancos e lixeiras.</w:t>
      </w:r>
      <w:r w:rsidRPr="002136E6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E042F2" w:rsidRDefault="00E042F2" w:rsidP="00E042F2">
      <w:pPr>
        <w:pStyle w:val="Ttulo1"/>
        <w:rPr>
          <w:lang w:val="pt-BR"/>
        </w:rPr>
      </w:pPr>
      <w:bookmarkStart w:id="1" w:name="_Toc479068268"/>
      <w:r w:rsidRPr="00481DA5">
        <w:rPr>
          <w:lang w:val="pt-BR"/>
        </w:rPr>
        <w:t>MAPA DE SITUAÇÃO E LOCALIZAÇÃO</w:t>
      </w:r>
      <w:bookmarkEnd w:id="1"/>
    </w:p>
    <w:p w:rsidR="00E042F2" w:rsidRPr="00481DA5" w:rsidRDefault="00E042F2" w:rsidP="00E042F2">
      <w:pPr>
        <w:spacing w:line="360" w:lineRule="auto"/>
        <w:mirrorIndents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49B2D2D8" wp14:editId="6C4F829B">
            <wp:simplePos x="0" y="0"/>
            <wp:positionH relativeFrom="column">
              <wp:posOffset>619760</wp:posOffset>
            </wp:positionH>
            <wp:positionV relativeFrom="paragraph">
              <wp:posOffset>248920</wp:posOffset>
            </wp:positionV>
            <wp:extent cx="1871980" cy="2646680"/>
            <wp:effectExtent l="0" t="0" r="0" b="1270"/>
            <wp:wrapTight wrapText="bothSides">
              <wp:wrapPolygon edited="0">
                <wp:start x="0" y="0"/>
                <wp:lineTo x="0" y="21455"/>
                <wp:lineTo x="21322" y="21455"/>
                <wp:lineTo x="21322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481DA5">
        <w:rPr>
          <w:rFonts w:ascii="Arial" w:hAnsi="Arial" w:cs="Arial"/>
          <w:sz w:val="24"/>
          <w:szCs w:val="24"/>
          <w:lang w:val="pt-BR"/>
        </w:rPr>
        <w:t>Foto da área de intervenção: Parque do Guariba.</w:t>
      </w:r>
    </w:p>
    <w:p w:rsidR="00E042F2" w:rsidRDefault="00E042F2" w:rsidP="00E042F2">
      <w:pPr>
        <w:spacing w:line="360" w:lineRule="auto"/>
        <w:mirrorIndents/>
        <w:jc w:val="center"/>
        <w:rPr>
          <w:rFonts w:ascii="Arial" w:hAnsi="Arial" w:cs="Arial"/>
          <w:noProof/>
          <w:sz w:val="24"/>
          <w:szCs w:val="24"/>
          <w:lang w:val="pt-BR" w:eastAsia="pt-BR"/>
        </w:rPr>
      </w:pPr>
    </w:p>
    <w:p w:rsidR="00E042F2" w:rsidRDefault="00E042F2" w:rsidP="00E042F2">
      <w:pPr>
        <w:spacing w:line="360" w:lineRule="auto"/>
        <w:mirrorIndents/>
        <w:jc w:val="center"/>
        <w:rPr>
          <w:rFonts w:ascii="Arial" w:hAnsi="Arial" w:cs="Arial"/>
          <w:sz w:val="24"/>
          <w:szCs w:val="24"/>
          <w:lang w:val="pt-BR"/>
        </w:rPr>
      </w:pPr>
    </w:p>
    <w:p w:rsidR="00E042F2" w:rsidRDefault="00E042F2" w:rsidP="00E042F2">
      <w:pPr>
        <w:spacing w:line="360" w:lineRule="auto"/>
        <w:mirrorIndents/>
        <w:jc w:val="center"/>
        <w:rPr>
          <w:rFonts w:ascii="Arial" w:hAnsi="Arial" w:cs="Arial"/>
          <w:sz w:val="24"/>
          <w:szCs w:val="24"/>
          <w:lang w:val="pt-BR"/>
        </w:rPr>
      </w:pPr>
    </w:p>
    <w:p w:rsidR="00E042F2" w:rsidRDefault="00E042F2" w:rsidP="00E042F2">
      <w:pPr>
        <w:spacing w:line="360" w:lineRule="auto"/>
        <w:mirrorIndents/>
        <w:jc w:val="center"/>
        <w:rPr>
          <w:rFonts w:ascii="Arial" w:hAnsi="Arial" w:cs="Arial"/>
          <w:sz w:val="24"/>
          <w:szCs w:val="24"/>
          <w:lang w:val="pt-BR"/>
        </w:rPr>
      </w:pPr>
    </w:p>
    <w:p w:rsidR="00E042F2" w:rsidRDefault="00E042F2" w:rsidP="00E042F2">
      <w:pPr>
        <w:spacing w:line="360" w:lineRule="auto"/>
        <w:mirrorIndents/>
        <w:jc w:val="center"/>
        <w:rPr>
          <w:rFonts w:ascii="Arial" w:hAnsi="Arial" w:cs="Arial"/>
          <w:sz w:val="24"/>
          <w:szCs w:val="24"/>
          <w:lang w:val="pt-BR"/>
        </w:rPr>
      </w:pPr>
    </w:p>
    <w:p w:rsidR="00E042F2" w:rsidRDefault="00E042F2" w:rsidP="00E042F2">
      <w:pPr>
        <w:spacing w:line="360" w:lineRule="auto"/>
        <w:mirrorIndents/>
        <w:jc w:val="center"/>
        <w:rPr>
          <w:rFonts w:ascii="Arial" w:hAnsi="Arial" w:cs="Arial"/>
          <w:sz w:val="24"/>
          <w:szCs w:val="24"/>
          <w:lang w:val="pt-BR"/>
        </w:rPr>
      </w:pPr>
    </w:p>
    <w:p w:rsidR="00E042F2" w:rsidRDefault="00E042F2" w:rsidP="00E042F2">
      <w:pPr>
        <w:spacing w:line="360" w:lineRule="auto"/>
        <w:mirrorIndents/>
        <w:jc w:val="center"/>
        <w:rPr>
          <w:rFonts w:ascii="Arial" w:hAnsi="Arial" w:cs="Arial"/>
          <w:sz w:val="24"/>
          <w:szCs w:val="24"/>
          <w:lang w:val="pt-BR"/>
        </w:rPr>
      </w:pPr>
    </w:p>
    <w:p w:rsidR="00E042F2" w:rsidRDefault="00E042F2" w:rsidP="00E042F2">
      <w:pPr>
        <w:spacing w:line="360" w:lineRule="auto"/>
        <w:mirrorIndents/>
        <w:jc w:val="center"/>
        <w:rPr>
          <w:rFonts w:ascii="Arial" w:hAnsi="Arial" w:cs="Arial"/>
          <w:sz w:val="16"/>
          <w:szCs w:val="16"/>
          <w:lang w:val="pt-BR"/>
        </w:rPr>
      </w:pPr>
    </w:p>
    <w:p w:rsidR="00E042F2" w:rsidRDefault="00E042F2" w:rsidP="00E042F2">
      <w:pPr>
        <w:spacing w:line="360" w:lineRule="auto"/>
        <w:mirrorIndents/>
        <w:jc w:val="center"/>
        <w:rPr>
          <w:rFonts w:ascii="Arial" w:hAnsi="Arial" w:cs="Arial"/>
          <w:sz w:val="16"/>
          <w:szCs w:val="16"/>
          <w:lang w:val="pt-BR"/>
        </w:rPr>
      </w:pPr>
    </w:p>
    <w:p w:rsidR="00E042F2" w:rsidRDefault="00E042F2" w:rsidP="00E042F2">
      <w:pPr>
        <w:spacing w:line="360" w:lineRule="auto"/>
        <w:mirrorIndents/>
        <w:jc w:val="center"/>
        <w:rPr>
          <w:rFonts w:ascii="Arial" w:hAnsi="Arial" w:cs="Arial"/>
          <w:sz w:val="16"/>
          <w:szCs w:val="16"/>
          <w:lang w:val="pt-BR"/>
        </w:rPr>
      </w:pPr>
    </w:p>
    <w:p w:rsidR="00E042F2" w:rsidRDefault="00E042F2" w:rsidP="00E042F2">
      <w:pPr>
        <w:spacing w:line="360" w:lineRule="auto"/>
        <w:jc w:val="both"/>
        <w:rPr>
          <w:rFonts w:ascii="Arial" w:hAnsi="Arial" w:cs="Arial"/>
          <w:sz w:val="14"/>
          <w:szCs w:val="14"/>
          <w:lang w:val="pt-BR"/>
        </w:rPr>
      </w:pPr>
      <w:r w:rsidRPr="00A44C3F">
        <w:rPr>
          <w:rFonts w:ascii="Arial" w:hAnsi="Arial" w:cs="Arial"/>
          <w:sz w:val="16"/>
          <w:szCs w:val="16"/>
          <w:lang w:val="pt-BR"/>
        </w:rPr>
        <w:t xml:space="preserve">                                          </w:t>
      </w:r>
      <w:r w:rsidRPr="009E6453">
        <w:rPr>
          <w:rFonts w:ascii="Arial" w:hAnsi="Arial" w:cs="Arial"/>
          <w:sz w:val="14"/>
          <w:szCs w:val="14"/>
          <w:lang w:val="pt-BR"/>
        </w:rPr>
        <w:t xml:space="preserve">FONTE: </w:t>
      </w:r>
      <w:r>
        <w:rPr>
          <w:rFonts w:ascii="Arial" w:hAnsi="Arial" w:cs="Arial"/>
          <w:sz w:val="14"/>
          <w:szCs w:val="14"/>
          <w:lang w:val="pt-BR"/>
        </w:rPr>
        <w:t>ORTHOFOTO DA PREFEITURA</w:t>
      </w:r>
    </w:p>
    <w:p w:rsidR="000C6E2B" w:rsidRPr="00481DA5" w:rsidRDefault="000C6E2B" w:rsidP="00E042F2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E042F2" w:rsidRPr="00481DA5" w:rsidRDefault="00E042F2" w:rsidP="00E042F2">
      <w:pPr>
        <w:pStyle w:val="Ttulo1"/>
        <w:rPr>
          <w:lang w:val="pt-BR"/>
        </w:rPr>
      </w:pPr>
      <w:bookmarkStart w:id="2" w:name="_Toc374524089"/>
      <w:bookmarkStart w:id="3" w:name="_Toc479068269"/>
      <w:r w:rsidRPr="00481DA5">
        <w:rPr>
          <w:lang w:val="pt-BR"/>
        </w:rPr>
        <w:lastRenderedPageBreak/>
        <w:t>1. DISPOSIÇÕES PRELIMINARES</w:t>
      </w:r>
      <w:bookmarkEnd w:id="2"/>
      <w:bookmarkEnd w:id="3"/>
    </w:p>
    <w:p w:rsidR="00E042F2" w:rsidRDefault="00E042F2" w:rsidP="00E042F2">
      <w:pPr>
        <w:pStyle w:val="Ttulo2"/>
        <w:ind w:left="0" w:firstLine="0"/>
        <w:rPr>
          <w:lang w:val="pt-BR"/>
        </w:rPr>
      </w:pPr>
      <w:bookmarkStart w:id="4" w:name="_Toc374524090"/>
      <w:bookmarkStart w:id="5" w:name="_Toc479068270"/>
      <w:r w:rsidRPr="00481DA5">
        <w:rPr>
          <w:lang w:val="pt-BR"/>
        </w:rPr>
        <w:t>1.1 Disposições Preliminares</w:t>
      </w:r>
      <w:bookmarkEnd w:id="4"/>
      <w:bookmarkEnd w:id="5"/>
    </w:p>
    <w:p w:rsidR="00E042F2" w:rsidRPr="00A221AE" w:rsidRDefault="00E042F2" w:rsidP="00E042F2">
      <w:pPr>
        <w:rPr>
          <w:lang w:val="pt-BR"/>
        </w:rPr>
      </w:pPr>
    </w:p>
    <w:p w:rsidR="00E042F2" w:rsidRPr="008F5287" w:rsidRDefault="00E042F2" w:rsidP="00E042F2">
      <w:pPr>
        <w:pStyle w:val="Default"/>
        <w:spacing w:line="360" w:lineRule="auto"/>
        <w:mirrorIndents/>
        <w:jc w:val="both"/>
        <w:rPr>
          <w:rFonts w:ascii="Arial" w:hAnsi="Arial" w:cs="Arial"/>
          <w:color w:val="auto"/>
        </w:rPr>
      </w:pPr>
      <w:r w:rsidRPr="008F5287">
        <w:rPr>
          <w:rFonts w:ascii="Arial" w:hAnsi="Arial" w:cs="Arial"/>
          <w:color w:val="auto"/>
        </w:rPr>
        <w:t xml:space="preserve">O presente documento tem por objetivo descrever o escopo de trabalho para </w:t>
      </w:r>
      <w:r>
        <w:rPr>
          <w:rFonts w:ascii="Arial" w:hAnsi="Arial" w:cs="Arial"/>
          <w:color w:val="auto"/>
        </w:rPr>
        <w:t>segunda etapa d</w:t>
      </w:r>
      <w:r w:rsidRPr="008F5287">
        <w:rPr>
          <w:rFonts w:ascii="Arial" w:hAnsi="Arial" w:cs="Arial"/>
          <w:color w:val="auto"/>
        </w:rPr>
        <w:t>a obra de construção do Parque Guariba, Porto Nacional</w:t>
      </w:r>
      <w:r>
        <w:rPr>
          <w:rFonts w:ascii="Arial" w:hAnsi="Arial" w:cs="Arial"/>
          <w:color w:val="auto"/>
        </w:rPr>
        <w:t xml:space="preserve"> – </w:t>
      </w:r>
      <w:r w:rsidRPr="008F5287">
        <w:rPr>
          <w:rFonts w:ascii="Arial" w:hAnsi="Arial" w:cs="Arial"/>
          <w:color w:val="auto"/>
        </w:rPr>
        <w:t>TO</w:t>
      </w:r>
      <w:r>
        <w:rPr>
          <w:rFonts w:ascii="Arial" w:hAnsi="Arial" w:cs="Arial"/>
          <w:color w:val="auto"/>
        </w:rPr>
        <w:t>.</w:t>
      </w:r>
      <w:r w:rsidRPr="008F5287">
        <w:rPr>
          <w:rFonts w:ascii="Arial" w:hAnsi="Arial" w:cs="Arial"/>
          <w:color w:val="auto"/>
        </w:rPr>
        <w:t xml:space="preserve"> O Projeto Básico que deverá ser utilizado como diretriz pela contratada, compreende os seguintes componentes: </w:t>
      </w:r>
    </w:p>
    <w:p w:rsidR="00E042F2" w:rsidRDefault="00E042F2" w:rsidP="00E042F2">
      <w:pPr>
        <w:pStyle w:val="Default"/>
        <w:numPr>
          <w:ilvl w:val="0"/>
          <w:numId w:val="2"/>
        </w:numPr>
        <w:spacing w:after="169" w:line="360" w:lineRule="auto"/>
        <w:ind w:firstLine="0"/>
        <w:jc w:val="both"/>
        <w:rPr>
          <w:rFonts w:ascii="Arial" w:hAnsi="Arial" w:cs="Arial"/>
          <w:color w:val="auto"/>
        </w:rPr>
      </w:pPr>
      <w:r w:rsidRPr="00B03710">
        <w:rPr>
          <w:rFonts w:ascii="Arial" w:hAnsi="Arial" w:cs="Arial"/>
          <w:color w:val="auto"/>
        </w:rPr>
        <w:t>Iluminação;</w:t>
      </w:r>
    </w:p>
    <w:p w:rsidR="00E042F2" w:rsidRDefault="00E042F2" w:rsidP="00E042F2">
      <w:pPr>
        <w:pStyle w:val="Default"/>
        <w:numPr>
          <w:ilvl w:val="0"/>
          <w:numId w:val="2"/>
        </w:numPr>
        <w:spacing w:after="169" w:line="360" w:lineRule="auto"/>
        <w:ind w:firstLine="0"/>
        <w:jc w:val="both"/>
        <w:rPr>
          <w:rFonts w:ascii="Arial" w:hAnsi="Arial" w:cs="Arial"/>
          <w:color w:val="auto"/>
        </w:rPr>
      </w:pPr>
      <w:r w:rsidRPr="00B03710">
        <w:rPr>
          <w:rFonts w:ascii="Arial" w:hAnsi="Arial" w:cs="Arial"/>
          <w:color w:val="auto"/>
        </w:rPr>
        <w:t>Construção de um portal de entrada</w:t>
      </w:r>
      <w:r>
        <w:rPr>
          <w:rFonts w:ascii="Arial" w:hAnsi="Arial" w:cs="Arial"/>
          <w:color w:val="auto"/>
        </w:rPr>
        <w:t xml:space="preserve"> com uma escultura</w:t>
      </w:r>
      <w:r w:rsidRPr="00B03710">
        <w:rPr>
          <w:rFonts w:ascii="Arial" w:hAnsi="Arial" w:cs="Arial"/>
          <w:color w:val="auto"/>
        </w:rPr>
        <w:t>;</w:t>
      </w:r>
    </w:p>
    <w:p w:rsidR="00E042F2" w:rsidRDefault="00E042F2" w:rsidP="00E042F2">
      <w:pPr>
        <w:pStyle w:val="Default"/>
        <w:numPr>
          <w:ilvl w:val="0"/>
          <w:numId w:val="2"/>
        </w:numPr>
        <w:spacing w:after="169" w:line="360" w:lineRule="auto"/>
        <w:ind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Brinquedos do playground;</w:t>
      </w:r>
    </w:p>
    <w:p w:rsidR="00E042F2" w:rsidRPr="00B03710" w:rsidRDefault="00E042F2" w:rsidP="00E042F2">
      <w:pPr>
        <w:pStyle w:val="Default"/>
        <w:numPr>
          <w:ilvl w:val="0"/>
          <w:numId w:val="2"/>
        </w:numPr>
        <w:spacing w:after="169" w:line="360" w:lineRule="auto"/>
        <w:ind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Fixação de bancos e lixeiras</w:t>
      </w:r>
    </w:p>
    <w:p w:rsidR="00E042F2" w:rsidRDefault="00E042F2" w:rsidP="00E042F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8F5287">
        <w:rPr>
          <w:rFonts w:ascii="Arial" w:hAnsi="Arial" w:cs="Arial"/>
          <w:color w:val="auto"/>
        </w:rPr>
        <w:t>A execução de todos os serviços obedecerá rigorosamente às indicações constantes no projeto, conforme plantas, e o constituem, além das prescrições contidas neste memorial, e demais documentos integrantes do contrato.</w:t>
      </w:r>
      <w:bookmarkStart w:id="6" w:name="_Toc374524092"/>
    </w:p>
    <w:p w:rsidR="00E042F2" w:rsidRDefault="00E042F2" w:rsidP="00E042F2">
      <w:pPr>
        <w:pStyle w:val="Ttulo2"/>
        <w:ind w:left="0" w:firstLine="0"/>
        <w:rPr>
          <w:lang w:val="pt-BR"/>
        </w:rPr>
      </w:pPr>
      <w:bookmarkStart w:id="7" w:name="_Toc479068271"/>
      <w:proofErr w:type="gramStart"/>
      <w:r w:rsidRPr="00481DA5">
        <w:rPr>
          <w:lang w:val="pt-BR"/>
        </w:rPr>
        <w:t>1.</w:t>
      </w:r>
      <w:r>
        <w:rPr>
          <w:lang w:val="pt-BR"/>
        </w:rPr>
        <w:t>2</w:t>
      </w:r>
      <w:r w:rsidRPr="00481DA5">
        <w:rPr>
          <w:lang w:val="pt-BR"/>
        </w:rPr>
        <w:t xml:space="preserve"> </w:t>
      </w:r>
      <w:r>
        <w:rPr>
          <w:lang w:val="pt-BR"/>
        </w:rPr>
        <w:t>Placa</w:t>
      </w:r>
      <w:proofErr w:type="gramEnd"/>
      <w:r>
        <w:rPr>
          <w:lang w:val="pt-BR"/>
        </w:rPr>
        <w:t xml:space="preserve"> da obra</w:t>
      </w:r>
      <w:bookmarkEnd w:id="7"/>
    </w:p>
    <w:p w:rsidR="00E042F2" w:rsidRPr="004423FB" w:rsidRDefault="00E042F2" w:rsidP="00E042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4423FB">
        <w:rPr>
          <w:rFonts w:ascii="Arial" w:hAnsi="Arial" w:cs="Arial"/>
          <w:sz w:val="24"/>
          <w:szCs w:val="24"/>
          <w:lang w:val="pt-BR"/>
        </w:rPr>
        <w:t>Deverão ser fornecidas e instaladas placas indicativas da OBRA, montadas e estrutura de madeira,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4423FB">
        <w:rPr>
          <w:rFonts w:ascii="Arial" w:hAnsi="Arial" w:cs="Arial"/>
          <w:sz w:val="24"/>
          <w:szCs w:val="24"/>
          <w:lang w:val="pt-BR"/>
        </w:rPr>
        <w:t>em locais determinados pela FISCALIZAÇÃO;</w:t>
      </w:r>
    </w:p>
    <w:p w:rsidR="00E042F2" w:rsidRPr="004423FB" w:rsidRDefault="00E042F2" w:rsidP="00E042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4423FB">
        <w:rPr>
          <w:rFonts w:ascii="Arial" w:hAnsi="Arial" w:cs="Arial"/>
          <w:sz w:val="24"/>
          <w:szCs w:val="24"/>
          <w:lang w:val="pt-BR"/>
        </w:rPr>
        <w:t xml:space="preserve">As placas deverão ser confeccionadas em chapa </w:t>
      </w:r>
      <w:r>
        <w:rPr>
          <w:rFonts w:ascii="Arial" w:hAnsi="Arial" w:cs="Arial"/>
          <w:sz w:val="24"/>
          <w:szCs w:val="24"/>
          <w:lang w:val="pt-BR"/>
        </w:rPr>
        <w:t xml:space="preserve">de aço </w:t>
      </w:r>
      <w:r w:rsidRPr="004423FB">
        <w:rPr>
          <w:rFonts w:ascii="Arial" w:hAnsi="Arial" w:cs="Arial"/>
          <w:sz w:val="24"/>
          <w:szCs w:val="24"/>
          <w:lang w:val="pt-BR"/>
        </w:rPr>
        <w:t>galvanizada,</w:t>
      </w:r>
      <w:r w:rsidRPr="004423FB">
        <w:rPr>
          <w:lang w:val="pt-BR"/>
        </w:rPr>
        <w:t xml:space="preserve"> </w:t>
      </w:r>
      <w:proofErr w:type="gramStart"/>
      <w:r w:rsidRPr="004423FB">
        <w:rPr>
          <w:rFonts w:ascii="Arial" w:hAnsi="Arial" w:cs="Arial"/>
          <w:sz w:val="24"/>
          <w:szCs w:val="24"/>
          <w:lang w:val="pt-BR"/>
        </w:rPr>
        <w:t>1</w:t>
      </w:r>
      <w:proofErr w:type="gramEnd"/>
      <w:r w:rsidRPr="004423FB">
        <w:rPr>
          <w:rFonts w:ascii="Arial" w:hAnsi="Arial" w:cs="Arial"/>
          <w:sz w:val="24"/>
          <w:szCs w:val="24"/>
          <w:lang w:val="pt-BR"/>
        </w:rPr>
        <w:t xml:space="preserve"> unidade com dimensões de </w:t>
      </w:r>
      <w:r>
        <w:rPr>
          <w:rFonts w:ascii="Arial" w:hAnsi="Arial" w:cs="Arial"/>
          <w:sz w:val="24"/>
          <w:szCs w:val="24"/>
          <w:lang w:val="pt-BR"/>
        </w:rPr>
        <w:t>2.5</w:t>
      </w:r>
      <w:r w:rsidRPr="004423FB">
        <w:rPr>
          <w:rFonts w:ascii="Arial" w:hAnsi="Arial" w:cs="Arial"/>
          <w:sz w:val="24"/>
          <w:szCs w:val="24"/>
          <w:lang w:val="pt-BR"/>
        </w:rPr>
        <w:t>m², padrão Governo Federal, montada sobre moldura de madeira, com pintura a base de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4423FB">
        <w:rPr>
          <w:rFonts w:ascii="Arial" w:hAnsi="Arial" w:cs="Arial"/>
          <w:sz w:val="24"/>
          <w:szCs w:val="24"/>
          <w:lang w:val="pt-BR"/>
        </w:rPr>
        <w:t>poliure</w:t>
      </w:r>
      <w:r>
        <w:rPr>
          <w:rFonts w:ascii="Arial" w:hAnsi="Arial" w:cs="Arial"/>
          <w:sz w:val="24"/>
          <w:szCs w:val="24"/>
          <w:lang w:val="pt-BR"/>
        </w:rPr>
        <w:t>tano, resistente às intempéries.</w:t>
      </w:r>
    </w:p>
    <w:p w:rsidR="00E042F2" w:rsidRPr="00E042F2" w:rsidRDefault="00E042F2" w:rsidP="00E042F2">
      <w:pPr>
        <w:pStyle w:val="Ttulo1"/>
        <w:rPr>
          <w:rStyle w:val="Ttulo1Char"/>
          <w:b/>
          <w:bCs/>
          <w:lang w:val="pt-BR"/>
        </w:rPr>
      </w:pPr>
      <w:bookmarkStart w:id="8" w:name="_Toc479068272"/>
      <w:bookmarkEnd w:id="6"/>
      <w:r w:rsidRPr="00E042F2">
        <w:rPr>
          <w:rStyle w:val="Ttulo1Char"/>
          <w:b/>
          <w:lang w:val="pt-BR"/>
        </w:rPr>
        <w:t>2.0</w:t>
      </w:r>
      <w:proofErr w:type="gramStart"/>
      <w:r w:rsidRPr="00E042F2">
        <w:rPr>
          <w:rStyle w:val="Ttulo1Char"/>
          <w:b/>
          <w:lang w:val="pt-BR"/>
        </w:rPr>
        <w:t xml:space="preserve">  </w:t>
      </w:r>
      <w:proofErr w:type="gramEnd"/>
      <w:r w:rsidRPr="00E042F2">
        <w:rPr>
          <w:rStyle w:val="Ttulo1Char"/>
          <w:b/>
          <w:lang w:val="pt-BR"/>
        </w:rPr>
        <w:t>ILUMINAÇAO</w:t>
      </w:r>
      <w:bookmarkEnd w:id="8"/>
    </w:p>
    <w:p w:rsidR="00E042F2" w:rsidRDefault="00E042F2" w:rsidP="00E042F2">
      <w:pPr>
        <w:autoSpaceDE w:val="0"/>
        <w:autoSpaceDN w:val="0"/>
        <w:adjustRightInd w:val="0"/>
        <w:spacing w:line="360" w:lineRule="auto"/>
        <w:mirrorIndents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481DA5">
        <w:rPr>
          <w:rFonts w:ascii="Arial" w:hAnsi="Arial" w:cs="Arial"/>
          <w:color w:val="000000"/>
          <w:sz w:val="24"/>
          <w:szCs w:val="24"/>
          <w:lang w:val="pt-BR"/>
        </w:rPr>
        <w:t xml:space="preserve">O Plano de Iluminação para o Parque estrutura o cenário urbano a partir das seguintes diretrizes, previamente estabelecidas na </w:t>
      </w:r>
      <w:r w:rsidRPr="00481DA5">
        <w:rPr>
          <w:rFonts w:ascii="Arial" w:hAnsi="Arial" w:cs="Arial"/>
          <w:i/>
          <w:iCs/>
          <w:color w:val="000000"/>
          <w:sz w:val="24"/>
          <w:szCs w:val="24"/>
          <w:lang w:val="pt-BR"/>
        </w:rPr>
        <w:t>Iluminação</w:t>
      </w:r>
      <w:r w:rsidRPr="00481DA5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481DA5">
        <w:rPr>
          <w:rFonts w:ascii="Arial" w:hAnsi="Arial" w:cs="Arial"/>
          <w:i/>
          <w:iCs/>
          <w:color w:val="000000"/>
          <w:sz w:val="24"/>
          <w:szCs w:val="24"/>
          <w:lang w:val="pt-BR"/>
        </w:rPr>
        <w:t xml:space="preserve">Funcional </w:t>
      </w:r>
      <w:r w:rsidRPr="00481DA5">
        <w:rPr>
          <w:rFonts w:ascii="Arial" w:hAnsi="Arial" w:cs="Arial"/>
          <w:color w:val="000000"/>
          <w:sz w:val="24"/>
          <w:szCs w:val="24"/>
          <w:lang w:val="pt-BR"/>
        </w:rPr>
        <w:t xml:space="preserve">para os espaços abertos - ruas, praças e fachadas de edificações em geral e a Iluminação artística para paisagismo local, assim como elementos especiais selecionados. Estas diretrizes buscam proporcionar ao usuário uma iluminação leve e funcional, tanto pelo uso de novas luminárias, 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quanto </w:t>
      </w:r>
      <w:r w:rsidRPr="00481DA5">
        <w:rPr>
          <w:rFonts w:ascii="Arial" w:hAnsi="Arial" w:cs="Arial"/>
          <w:color w:val="000000"/>
          <w:sz w:val="24"/>
          <w:szCs w:val="24"/>
          <w:lang w:val="pt-BR"/>
        </w:rPr>
        <w:t xml:space="preserve">pela </w:t>
      </w:r>
      <w:r>
        <w:rPr>
          <w:rFonts w:ascii="Arial" w:hAnsi="Arial" w:cs="Arial"/>
          <w:color w:val="000000"/>
          <w:sz w:val="24"/>
          <w:szCs w:val="24"/>
          <w:lang w:val="pt-BR"/>
        </w:rPr>
        <w:t>sua reflexão</w:t>
      </w:r>
      <w:r w:rsidRPr="00481DA5">
        <w:rPr>
          <w:rFonts w:ascii="Arial" w:hAnsi="Arial" w:cs="Arial"/>
          <w:color w:val="000000"/>
          <w:sz w:val="24"/>
          <w:szCs w:val="24"/>
          <w:lang w:val="pt-BR"/>
        </w:rPr>
        <w:t>.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273FA6">
        <w:rPr>
          <w:rFonts w:ascii="Arial" w:hAnsi="Arial" w:cs="Arial"/>
          <w:color w:val="000000"/>
          <w:sz w:val="24"/>
          <w:szCs w:val="24"/>
          <w:lang w:val="pt-BR"/>
        </w:rPr>
        <w:t xml:space="preserve">A iluminação funcional será aplicada em toda área 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do parque </w:t>
      </w:r>
      <w:r w:rsidRPr="00273FA6">
        <w:rPr>
          <w:rFonts w:ascii="Arial" w:hAnsi="Arial" w:cs="Arial"/>
          <w:color w:val="000000"/>
          <w:sz w:val="24"/>
          <w:szCs w:val="24"/>
          <w:lang w:val="pt-BR"/>
        </w:rPr>
        <w:t xml:space="preserve">em postes tipo </w:t>
      </w:r>
      <w:r w:rsidRPr="00B96B69">
        <w:rPr>
          <w:rFonts w:ascii="Arial" w:hAnsi="Arial" w:cs="Arial"/>
          <w:color w:val="000000"/>
          <w:sz w:val="24"/>
          <w:szCs w:val="24"/>
          <w:lang w:val="pt-BR"/>
        </w:rPr>
        <w:t xml:space="preserve">ornamental </w:t>
      </w:r>
      <w:proofErr w:type="spellStart"/>
      <w:r w:rsidRPr="00B96B69">
        <w:rPr>
          <w:rFonts w:ascii="Arial" w:hAnsi="Arial" w:cs="Arial"/>
          <w:color w:val="000000"/>
          <w:sz w:val="24"/>
          <w:szCs w:val="24"/>
          <w:lang w:val="pt-BR"/>
        </w:rPr>
        <w:t>telecônico</w:t>
      </w:r>
      <w:proofErr w:type="spellEnd"/>
      <w:r w:rsidRPr="00B96B69">
        <w:rPr>
          <w:rFonts w:ascii="Arial" w:hAnsi="Arial" w:cs="Arial"/>
          <w:color w:val="000000"/>
          <w:sz w:val="24"/>
          <w:szCs w:val="24"/>
          <w:lang w:val="pt-BR"/>
        </w:rPr>
        <w:t xml:space="preserve"> para luminária </w:t>
      </w:r>
      <w:proofErr w:type="spellStart"/>
      <w:r w:rsidRPr="00B96B69">
        <w:rPr>
          <w:rFonts w:ascii="Arial" w:hAnsi="Arial" w:cs="Arial"/>
          <w:color w:val="000000"/>
          <w:sz w:val="24"/>
          <w:szCs w:val="24"/>
          <w:lang w:val="pt-BR"/>
        </w:rPr>
        <w:t>led</w:t>
      </w:r>
      <w:proofErr w:type="spellEnd"/>
      <w:r w:rsidRPr="00B96B69">
        <w:rPr>
          <w:rFonts w:ascii="Arial" w:hAnsi="Arial" w:cs="Arial"/>
          <w:color w:val="000000"/>
          <w:sz w:val="24"/>
          <w:szCs w:val="24"/>
          <w:lang w:val="pt-BR"/>
        </w:rPr>
        <w:t xml:space="preserve"> com sistema de fixação para </w:t>
      </w:r>
      <w:proofErr w:type="spellStart"/>
      <w:r w:rsidRPr="00B96B69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engastamento</w:t>
      </w:r>
      <w:proofErr w:type="spellEnd"/>
      <w:r w:rsidRPr="00B96B69">
        <w:rPr>
          <w:rFonts w:ascii="Arial" w:hAnsi="Arial" w:cs="Arial"/>
          <w:color w:val="000000"/>
          <w:sz w:val="24"/>
          <w:szCs w:val="24"/>
          <w:lang w:val="pt-BR"/>
        </w:rPr>
        <w:t xml:space="preserve"> ao solo (engastados). Fabricados com ornamentos diversos na cor branca e com bandeiras diversas pintadas na cor laranja, nos formatos duplos para duas luminárias sendo uma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do</w:t>
      </w:r>
      <w:r w:rsidRPr="00B96B69">
        <w:rPr>
          <w:rFonts w:ascii="Arial" w:hAnsi="Arial" w:cs="Arial"/>
          <w:color w:val="000000"/>
          <w:sz w:val="24"/>
          <w:szCs w:val="24"/>
          <w:lang w:val="pt-BR"/>
        </w:rPr>
        <w:t xml:space="preserve"> lado mais alto de 10 metros e o outro mais baixo de 7 metros possibilitando a fixação de duas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. </w:t>
      </w:r>
      <w:r w:rsidRPr="00273FA6">
        <w:rPr>
          <w:rFonts w:ascii="Arial" w:hAnsi="Arial" w:cs="Arial"/>
          <w:color w:val="000000"/>
          <w:sz w:val="24"/>
          <w:szCs w:val="24"/>
          <w:lang w:val="pt-BR"/>
        </w:rPr>
        <w:t>Como descrito em projeto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. E o poste </w:t>
      </w:r>
      <w:r w:rsidRPr="006B528B">
        <w:rPr>
          <w:rFonts w:ascii="Arial" w:hAnsi="Arial" w:cs="Arial"/>
          <w:color w:val="000000"/>
          <w:sz w:val="24"/>
          <w:szCs w:val="24"/>
          <w:lang w:val="pt-BR"/>
        </w:rPr>
        <w:t xml:space="preserve">ornamental </w:t>
      </w:r>
      <w:proofErr w:type="spellStart"/>
      <w:r w:rsidRPr="006B528B">
        <w:rPr>
          <w:rFonts w:ascii="Arial" w:hAnsi="Arial" w:cs="Arial"/>
          <w:color w:val="000000"/>
          <w:sz w:val="24"/>
          <w:szCs w:val="24"/>
          <w:lang w:val="pt-BR"/>
        </w:rPr>
        <w:t>telecônico</w:t>
      </w:r>
      <w:proofErr w:type="spellEnd"/>
      <w:r w:rsidRPr="006B528B">
        <w:rPr>
          <w:rFonts w:ascii="Arial" w:hAnsi="Arial" w:cs="Arial"/>
          <w:color w:val="000000"/>
          <w:sz w:val="24"/>
          <w:szCs w:val="24"/>
          <w:lang w:val="pt-BR"/>
        </w:rPr>
        <w:t xml:space="preserve"> 4 metros para luminária decorativa com sistema de fixação para </w:t>
      </w:r>
      <w:proofErr w:type="spellStart"/>
      <w:r w:rsidRPr="006B528B">
        <w:rPr>
          <w:rFonts w:ascii="Arial" w:hAnsi="Arial" w:cs="Arial"/>
          <w:color w:val="000000"/>
          <w:sz w:val="24"/>
          <w:szCs w:val="24"/>
          <w:lang w:val="pt-BR"/>
        </w:rPr>
        <w:t>engastamento</w:t>
      </w:r>
      <w:proofErr w:type="spellEnd"/>
      <w:r w:rsidRPr="006B528B">
        <w:rPr>
          <w:rFonts w:ascii="Arial" w:hAnsi="Arial" w:cs="Arial"/>
          <w:color w:val="000000"/>
          <w:sz w:val="24"/>
          <w:szCs w:val="24"/>
          <w:lang w:val="pt-BR"/>
        </w:rPr>
        <w:t xml:space="preserve"> ao solo (engastados). Fabricados com ornamentos diversos na cor branca e com bandeiras diversas pintadas na cor laranja, nos formato reto para uma luminária </w:t>
      </w:r>
      <w:proofErr w:type="spellStart"/>
      <w:r w:rsidRPr="006B528B">
        <w:rPr>
          <w:rFonts w:ascii="Arial" w:hAnsi="Arial" w:cs="Arial"/>
          <w:color w:val="000000"/>
          <w:sz w:val="24"/>
          <w:szCs w:val="24"/>
          <w:lang w:val="pt-BR"/>
        </w:rPr>
        <w:t>led</w:t>
      </w:r>
      <w:proofErr w:type="spellEnd"/>
      <w:r w:rsidRPr="006B528B">
        <w:rPr>
          <w:rFonts w:ascii="Arial" w:hAnsi="Arial" w:cs="Arial"/>
          <w:color w:val="000000"/>
          <w:sz w:val="24"/>
          <w:szCs w:val="24"/>
          <w:lang w:val="pt-BR"/>
        </w:rPr>
        <w:t xml:space="preserve"> linha decorativa</w:t>
      </w:r>
      <w:r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6B528B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Para a escolha das luminárias no poste com 10 metros e 7 metros foi adotado a quantidade de lumens 9.900 a 15.500 lumens, quanto aos postes de 4 metros foi adotado as luminárias com 12.000 </w:t>
      </w:r>
      <w:proofErr w:type="gramStart"/>
      <w:r>
        <w:rPr>
          <w:rFonts w:ascii="Arial" w:hAnsi="Arial" w:cs="Arial"/>
          <w:color w:val="000000"/>
          <w:sz w:val="24"/>
          <w:szCs w:val="24"/>
          <w:lang w:val="pt-BR"/>
        </w:rPr>
        <w:t>à</w:t>
      </w:r>
      <w:proofErr w:type="gramEnd"/>
      <w:r>
        <w:rPr>
          <w:rFonts w:ascii="Arial" w:hAnsi="Arial" w:cs="Arial"/>
          <w:color w:val="000000"/>
          <w:sz w:val="24"/>
          <w:szCs w:val="24"/>
          <w:lang w:val="pt-BR"/>
        </w:rPr>
        <w:t xml:space="preserve"> 15.000 lumens. Portanto independente da quantidade de watts que a mesma tenha o que vai influenciar será sua luminosidade em lumens.</w:t>
      </w:r>
    </w:p>
    <w:p w:rsidR="00E042F2" w:rsidRPr="000B766C" w:rsidRDefault="00E042F2" w:rsidP="00E042F2">
      <w:pPr>
        <w:pStyle w:val="Ttulo1"/>
        <w:rPr>
          <w:lang w:val="pt-BR"/>
        </w:rPr>
      </w:pPr>
      <w:bookmarkStart w:id="9" w:name="_Toc479068273"/>
      <w:r>
        <w:rPr>
          <w:lang w:val="pt-BR"/>
        </w:rPr>
        <w:t>3</w:t>
      </w:r>
      <w:r w:rsidRPr="000B766C">
        <w:rPr>
          <w:lang w:val="pt-BR"/>
        </w:rPr>
        <w:t xml:space="preserve">.0 </w:t>
      </w:r>
      <w:r>
        <w:rPr>
          <w:lang w:val="pt-BR"/>
        </w:rPr>
        <w:t>PORTAL</w:t>
      </w:r>
      <w:bookmarkEnd w:id="9"/>
    </w:p>
    <w:p w:rsidR="00E042F2" w:rsidRDefault="00E042F2" w:rsidP="00E042F2">
      <w:pPr>
        <w:spacing w:line="360" w:lineRule="auto"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  <w:r w:rsidRPr="00E96743">
        <w:rPr>
          <w:rFonts w:ascii="Arial" w:hAnsi="Arial" w:cs="Arial"/>
          <w:sz w:val="24"/>
          <w:szCs w:val="24"/>
          <w:lang w:val="pt-BR"/>
        </w:rPr>
        <w:t>Com a intenção de manter a tipologia d</w:t>
      </w:r>
      <w:r>
        <w:rPr>
          <w:rFonts w:ascii="Arial" w:hAnsi="Arial" w:cs="Arial"/>
          <w:sz w:val="24"/>
          <w:szCs w:val="24"/>
          <w:lang w:val="pt-BR"/>
        </w:rPr>
        <w:t>o Parque</w:t>
      </w:r>
      <w:r w:rsidRPr="00E96743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que será</w:t>
      </w:r>
      <w:r w:rsidRPr="00E96743">
        <w:rPr>
          <w:rFonts w:ascii="Arial" w:hAnsi="Arial" w:cs="Arial"/>
          <w:sz w:val="24"/>
          <w:szCs w:val="24"/>
          <w:lang w:val="pt-BR"/>
        </w:rPr>
        <w:t xml:space="preserve"> utilizad</w:t>
      </w:r>
      <w:r>
        <w:rPr>
          <w:rFonts w:ascii="Arial" w:hAnsi="Arial" w:cs="Arial"/>
          <w:sz w:val="24"/>
          <w:szCs w:val="24"/>
          <w:lang w:val="pt-BR"/>
        </w:rPr>
        <w:t>o</w:t>
      </w:r>
      <w:r w:rsidRPr="00E96743">
        <w:rPr>
          <w:rFonts w:ascii="Arial" w:hAnsi="Arial" w:cs="Arial"/>
          <w:sz w:val="24"/>
          <w:szCs w:val="24"/>
          <w:lang w:val="pt-BR"/>
        </w:rPr>
        <w:t xml:space="preserve"> p</w:t>
      </w:r>
      <w:r>
        <w:rPr>
          <w:rFonts w:ascii="Arial" w:hAnsi="Arial" w:cs="Arial"/>
          <w:sz w:val="24"/>
          <w:szCs w:val="24"/>
          <w:lang w:val="pt-BR"/>
        </w:rPr>
        <w:t xml:space="preserve">ela população </w:t>
      </w:r>
      <w:r w:rsidRPr="00E96743">
        <w:rPr>
          <w:rFonts w:ascii="Arial" w:hAnsi="Arial" w:cs="Arial"/>
          <w:sz w:val="24"/>
          <w:szCs w:val="24"/>
          <w:lang w:val="pt-BR"/>
        </w:rPr>
        <w:t>para pequenos passeios</w:t>
      </w:r>
      <w:r>
        <w:rPr>
          <w:rFonts w:ascii="Arial" w:hAnsi="Arial" w:cs="Arial"/>
          <w:sz w:val="24"/>
          <w:szCs w:val="24"/>
          <w:lang w:val="pt-BR"/>
        </w:rPr>
        <w:t>, caminhada</w:t>
      </w:r>
      <w:r w:rsidRPr="00E96743">
        <w:rPr>
          <w:rFonts w:ascii="Arial" w:hAnsi="Arial" w:cs="Arial"/>
          <w:sz w:val="24"/>
          <w:szCs w:val="24"/>
          <w:lang w:val="pt-BR"/>
        </w:rPr>
        <w:t xml:space="preserve"> de contemplação</w:t>
      </w:r>
      <w:r>
        <w:rPr>
          <w:rFonts w:ascii="Arial" w:hAnsi="Arial" w:cs="Arial"/>
          <w:sz w:val="24"/>
          <w:szCs w:val="24"/>
          <w:lang w:val="pt-BR"/>
        </w:rPr>
        <w:t>, v</w:t>
      </w:r>
      <w:r w:rsidRPr="004035C1">
        <w:rPr>
          <w:rFonts w:ascii="Arial" w:hAnsi="Arial" w:cs="Arial"/>
          <w:sz w:val="24"/>
          <w:szCs w:val="24"/>
          <w:lang w:val="pt-BR"/>
        </w:rPr>
        <w:t xml:space="preserve">isando </w:t>
      </w:r>
      <w:r>
        <w:rPr>
          <w:rFonts w:ascii="Arial" w:hAnsi="Arial" w:cs="Arial"/>
          <w:sz w:val="24"/>
          <w:szCs w:val="24"/>
          <w:lang w:val="pt-BR"/>
        </w:rPr>
        <w:t xml:space="preserve">agregar </w:t>
      </w:r>
      <w:r w:rsidRPr="004035C1">
        <w:rPr>
          <w:rFonts w:ascii="Arial" w:hAnsi="Arial" w:cs="Arial"/>
          <w:sz w:val="24"/>
          <w:szCs w:val="24"/>
          <w:lang w:val="pt-BR"/>
        </w:rPr>
        <w:t>o acesso</w:t>
      </w:r>
      <w:r>
        <w:rPr>
          <w:rFonts w:ascii="Arial" w:hAnsi="Arial" w:cs="Arial"/>
          <w:sz w:val="24"/>
          <w:szCs w:val="24"/>
          <w:lang w:val="pt-BR"/>
        </w:rPr>
        <w:t xml:space="preserve"> das pessoas a essa área do parque, e este com o espaço </w:t>
      </w:r>
      <w:r w:rsidRPr="004035C1">
        <w:rPr>
          <w:rFonts w:ascii="Arial" w:hAnsi="Arial" w:cs="Arial"/>
          <w:sz w:val="24"/>
          <w:szCs w:val="24"/>
          <w:lang w:val="pt-BR"/>
        </w:rPr>
        <w:t>existente,</w:t>
      </w:r>
      <w:r>
        <w:rPr>
          <w:rFonts w:ascii="Arial" w:hAnsi="Arial" w:cs="Arial"/>
          <w:sz w:val="24"/>
          <w:szCs w:val="24"/>
          <w:lang w:val="pt-BR"/>
        </w:rPr>
        <w:t xml:space="preserve"> possibilitando a integração meio ambiente e sociedade</w:t>
      </w:r>
      <w:r w:rsidRPr="004035C1">
        <w:rPr>
          <w:rFonts w:ascii="Arial" w:hAnsi="Arial" w:cs="Arial"/>
          <w:sz w:val="24"/>
          <w:szCs w:val="24"/>
          <w:lang w:val="pt-BR"/>
        </w:rPr>
        <w:t>, foi propost</w:t>
      </w:r>
      <w:r>
        <w:rPr>
          <w:rFonts w:ascii="Arial" w:hAnsi="Arial" w:cs="Arial"/>
          <w:sz w:val="24"/>
          <w:szCs w:val="24"/>
          <w:lang w:val="pt-BR"/>
        </w:rPr>
        <w:t xml:space="preserve">o um portal em concreto em forma de galho com 8,60m x 0,50 x 4,20m </w:t>
      </w:r>
      <w:r w:rsidRPr="00E96743">
        <w:rPr>
          <w:rFonts w:ascii="Arial" w:hAnsi="Arial" w:cs="Arial"/>
          <w:sz w:val="24"/>
          <w:szCs w:val="24"/>
          <w:lang w:val="pt-BR"/>
        </w:rPr>
        <w:t>obedecendo ao detalhe e especificações do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E96743">
        <w:rPr>
          <w:rFonts w:ascii="Arial" w:hAnsi="Arial" w:cs="Arial"/>
          <w:sz w:val="24"/>
          <w:szCs w:val="24"/>
          <w:lang w:val="pt-BR"/>
        </w:rPr>
        <w:t xml:space="preserve"> projeto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E96743">
        <w:rPr>
          <w:rFonts w:ascii="Arial" w:hAnsi="Arial" w:cs="Arial"/>
          <w:sz w:val="24"/>
          <w:szCs w:val="24"/>
          <w:lang w:val="pt-BR"/>
        </w:rPr>
        <w:t>.</w:t>
      </w:r>
    </w:p>
    <w:p w:rsidR="00E042F2" w:rsidRDefault="00E042F2" w:rsidP="00E042F2">
      <w:pPr>
        <w:pStyle w:val="Ttulo1"/>
        <w:rPr>
          <w:rFonts w:ascii="Arial" w:hAnsi="Arial" w:cs="Arial"/>
          <w:sz w:val="24"/>
          <w:szCs w:val="24"/>
          <w:lang w:val="pt-BR"/>
        </w:rPr>
      </w:pPr>
      <w:bookmarkStart w:id="10" w:name="_Toc479068274"/>
      <w:proofErr w:type="gramStart"/>
      <w:r>
        <w:rPr>
          <w:lang w:val="pt-BR"/>
        </w:rPr>
        <w:t>3</w:t>
      </w:r>
      <w:r w:rsidRPr="000B766C">
        <w:rPr>
          <w:lang w:val="pt-BR"/>
        </w:rPr>
        <w:t>.</w:t>
      </w:r>
      <w:r>
        <w:rPr>
          <w:lang w:val="pt-BR"/>
        </w:rPr>
        <w:t>1</w:t>
      </w:r>
      <w:r w:rsidRPr="000B766C">
        <w:rPr>
          <w:lang w:val="pt-BR"/>
        </w:rPr>
        <w:t xml:space="preserve"> </w:t>
      </w:r>
      <w:r w:rsidRPr="009675E7">
        <w:rPr>
          <w:rFonts w:asciiTheme="minorHAnsi" w:hAnsiTheme="minorHAnsi"/>
          <w:lang w:val="pt-BR"/>
        </w:rPr>
        <w:t>INFRAESTRUTURA</w:t>
      </w:r>
      <w:proofErr w:type="gramEnd"/>
      <w:r w:rsidRPr="009675E7">
        <w:rPr>
          <w:rFonts w:asciiTheme="minorHAnsi" w:hAnsiTheme="minorHAnsi" w:cs="Arial"/>
          <w:sz w:val="24"/>
          <w:szCs w:val="24"/>
          <w:lang w:val="pt-BR"/>
        </w:rPr>
        <w:t xml:space="preserve"> </w:t>
      </w:r>
      <w:r w:rsidRPr="009675E7">
        <w:rPr>
          <w:rFonts w:asciiTheme="minorHAnsi" w:hAnsiTheme="minorHAnsi" w:cs="Times New Roman"/>
          <w:lang w:val="pt-BR"/>
        </w:rPr>
        <w:t>DO PORTAL</w:t>
      </w:r>
      <w:bookmarkEnd w:id="10"/>
    </w:p>
    <w:p w:rsidR="00E042F2" w:rsidRPr="0035308C" w:rsidRDefault="00E042F2" w:rsidP="00E042F2">
      <w:pPr>
        <w:pStyle w:val="Ttulo2"/>
        <w:ind w:left="0" w:firstLine="0"/>
        <w:jc w:val="both"/>
        <w:rPr>
          <w:lang w:val="pt-BR" w:eastAsia="pt-BR"/>
        </w:rPr>
      </w:pPr>
      <w:bookmarkStart w:id="11" w:name="_Toc479068275"/>
      <w:bookmarkStart w:id="12" w:name="_Toc464816068"/>
      <w:bookmarkStart w:id="13" w:name="_Toc464547808"/>
      <w:r>
        <w:rPr>
          <w:lang w:val="pt-BR" w:eastAsia="pt-BR"/>
        </w:rPr>
        <w:t>3.1.1</w:t>
      </w:r>
      <w:r w:rsidRPr="0035308C">
        <w:rPr>
          <w:lang w:val="pt-BR" w:eastAsia="pt-BR"/>
        </w:rPr>
        <w:t xml:space="preserve"> Escavaç</w:t>
      </w:r>
      <w:r>
        <w:rPr>
          <w:lang w:val="pt-BR" w:eastAsia="pt-BR"/>
        </w:rPr>
        <w:t>ão</w:t>
      </w:r>
      <w:r w:rsidRPr="0035308C">
        <w:rPr>
          <w:lang w:val="pt-BR" w:eastAsia="pt-BR"/>
        </w:rPr>
        <w:t xml:space="preserve">/ </w:t>
      </w:r>
      <w:r>
        <w:rPr>
          <w:lang w:val="pt-BR" w:eastAsia="pt-BR"/>
        </w:rPr>
        <w:t>Regularização</w:t>
      </w:r>
      <w:bookmarkEnd w:id="11"/>
      <w:proofErr w:type="gramStart"/>
      <w:r>
        <w:rPr>
          <w:lang w:val="pt-BR" w:eastAsia="pt-BR"/>
        </w:rPr>
        <w:t xml:space="preserve"> </w:t>
      </w:r>
      <w:bookmarkEnd w:id="12"/>
      <w:r w:rsidRPr="0035308C">
        <w:rPr>
          <w:lang w:val="pt-BR" w:eastAsia="pt-BR"/>
        </w:rPr>
        <w:t xml:space="preserve"> </w:t>
      </w:r>
      <w:bookmarkEnd w:id="13"/>
      <w:r>
        <w:rPr>
          <w:lang w:val="pt-BR" w:eastAsia="pt-BR"/>
        </w:rPr>
        <w:t xml:space="preserve"> </w:t>
      </w:r>
      <w:r w:rsidRPr="0035308C">
        <w:rPr>
          <w:lang w:val="pt-BR" w:eastAsia="pt-BR"/>
        </w:rPr>
        <w:t xml:space="preserve"> </w:t>
      </w:r>
    </w:p>
    <w:p w:rsidR="00E042F2" w:rsidRPr="00D378C7" w:rsidRDefault="00E042F2" w:rsidP="00E042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End"/>
      <w:r w:rsidRPr="00D378C7">
        <w:rPr>
          <w:rFonts w:ascii="Arial" w:hAnsi="Arial" w:cs="Arial"/>
          <w:sz w:val="24"/>
          <w:szCs w:val="24"/>
          <w:lang w:val="pt-BR"/>
        </w:rPr>
        <w:t>Os serviços de escavação serão feitos</w:t>
      </w:r>
      <w:r>
        <w:rPr>
          <w:rFonts w:ascii="Arial" w:hAnsi="Arial" w:cs="Arial"/>
          <w:sz w:val="24"/>
          <w:szCs w:val="24"/>
          <w:lang w:val="pt-BR"/>
        </w:rPr>
        <w:t xml:space="preserve"> de forma</w:t>
      </w:r>
      <w:r w:rsidRPr="00DD2E2A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manual </w:t>
      </w:r>
      <w:r w:rsidRPr="00DD2E2A">
        <w:rPr>
          <w:rFonts w:ascii="Arial" w:hAnsi="Arial" w:cs="Arial"/>
          <w:sz w:val="24"/>
          <w:szCs w:val="24"/>
          <w:lang w:val="pt-BR"/>
        </w:rPr>
        <w:t xml:space="preserve">ate </w:t>
      </w:r>
      <w:r>
        <w:rPr>
          <w:rFonts w:ascii="Arial" w:hAnsi="Arial" w:cs="Arial"/>
          <w:sz w:val="24"/>
          <w:szCs w:val="24"/>
          <w:lang w:val="pt-BR"/>
        </w:rPr>
        <w:t>1,50</w:t>
      </w:r>
      <w:r w:rsidRPr="00DD2E2A">
        <w:rPr>
          <w:rFonts w:ascii="Arial" w:hAnsi="Arial" w:cs="Arial"/>
          <w:sz w:val="24"/>
          <w:szCs w:val="24"/>
          <w:lang w:val="pt-BR"/>
        </w:rPr>
        <w:t xml:space="preserve">m de profundidade com </w:t>
      </w:r>
      <w:r w:rsidRPr="00D378C7">
        <w:rPr>
          <w:rFonts w:ascii="Arial" w:hAnsi="Arial" w:cs="Arial"/>
          <w:sz w:val="24"/>
          <w:szCs w:val="24"/>
          <w:lang w:val="pt-BR"/>
        </w:rPr>
        <w:t>dimensões de acordo com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378C7">
        <w:rPr>
          <w:rFonts w:ascii="Arial" w:hAnsi="Arial" w:cs="Arial"/>
          <w:sz w:val="24"/>
          <w:szCs w:val="24"/>
          <w:lang w:val="pt-BR"/>
        </w:rPr>
        <w:t>as cotas fornecidas em projeto estrutural.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 w:eastAsia="pt-BR"/>
        </w:rPr>
        <w:t>A regularização deve ser compactada moderadamente com soquetes.</w:t>
      </w:r>
    </w:p>
    <w:p w:rsidR="00E042F2" w:rsidRPr="0035308C" w:rsidRDefault="00E042F2" w:rsidP="00E042F2">
      <w:pPr>
        <w:pStyle w:val="Ttulo2"/>
        <w:spacing w:line="360" w:lineRule="auto"/>
        <w:ind w:left="0" w:firstLine="0"/>
        <w:jc w:val="both"/>
        <w:rPr>
          <w:rFonts w:cs="Arial"/>
          <w:i w:val="0"/>
          <w:szCs w:val="24"/>
          <w:lang w:val="pt-BR"/>
        </w:rPr>
      </w:pPr>
      <w:bookmarkStart w:id="14" w:name="_Toc454355675"/>
      <w:bookmarkStart w:id="15" w:name="_Toc479068276"/>
      <w:bookmarkStart w:id="16" w:name="_Toc464547809"/>
      <w:bookmarkStart w:id="17" w:name="_Toc464816069"/>
      <w:r>
        <w:rPr>
          <w:rFonts w:cs="Arial"/>
          <w:szCs w:val="24"/>
          <w:lang w:val="pt-BR"/>
        </w:rPr>
        <w:t>3.1.2</w:t>
      </w:r>
      <w:proofErr w:type="gramStart"/>
      <w:r>
        <w:rPr>
          <w:rFonts w:cs="Arial"/>
          <w:szCs w:val="24"/>
          <w:lang w:val="pt-BR"/>
        </w:rPr>
        <w:t xml:space="preserve"> </w:t>
      </w:r>
      <w:r>
        <w:rPr>
          <w:rFonts w:cs="Arial"/>
          <w:i w:val="0"/>
          <w:szCs w:val="24"/>
          <w:lang w:val="pt-BR"/>
        </w:rPr>
        <w:t xml:space="preserve"> </w:t>
      </w:r>
      <w:proofErr w:type="gramEnd"/>
      <w:r>
        <w:rPr>
          <w:rFonts w:cs="Arial"/>
          <w:i w:val="0"/>
          <w:szCs w:val="24"/>
          <w:lang w:val="pt-BR"/>
        </w:rPr>
        <w:t xml:space="preserve">Formas para </w:t>
      </w:r>
      <w:r w:rsidRPr="0035308C">
        <w:rPr>
          <w:rFonts w:cs="Arial"/>
          <w:i w:val="0"/>
          <w:szCs w:val="24"/>
          <w:lang w:val="pt-BR"/>
        </w:rPr>
        <w:t>sapatas</w:t>
      </w:r>
      <w:bookmarkEnd w:id="14"/>
      <w:bookmarkEnd w:id="15"/>
    </w:p>
    <w:p w:rsidR="00E042F2" w:rsidRDefault="00E042F2" w:rsidP="00E042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D5C12">
        <w:rPr>
          <w:rFonts w:ascii="Arial" w:hAnsi="Arial" w:cs="Arial"/>
          <w:sz w:val="24"/>
          <w:szCs w:val="24"/>
          <w:lang w:val="pt-BR"/>
        </w:rPr>
        <w:t>Para as fundações e vigas baldrame devem ser feitas formas de madeiras, para concreto em fundação com reaproveitamento d</w:t>
      </w:r>
      <w:r>
        <w:rPr>
          <w:rFonts w:ascii="Arial" w:hAnsi="Arial" w:cs="Arial"/>
          <w:sz w:val="24"/>
          <w:szCs w:val="24"/>
          <w:lang w:val="pt-BR"/>
        </w:rPr>
        <w:t xml:space="preserve">e cinco vezes. Os </w:t>
      </w:r>
      <w:r>
        <w:rPr>
          <w:rFonts w:ascii="Arial" w:hAnsi="Arial" w:cs="Arial"/>
          <w:sz w:val="24"/>
          <w:szCs w:val="24"/>
          <w:lang w:val="pt-BR"/>
        </w:rPr>
        <w:lastRenderedPageBreak/>
        <w:t>dimensionamentos das formas serão feito em conformidade com o projeto estrutural.</w:t>
      </w:r>
    </w:p>
    <w:p w:rsidR="00E042F2" w:rsidRPr="0035308C" w:rsidRDefault="00E042F2" w:rsidP="00E042F2">
      <w:pPr>
        <w:pStyle w:val="Ttulo2"/>
        <w:spacing w:line="360" w:lineRule="auto"/>
        <w:ind w:left="0" w:firstLine="0"/>
        <w:jc w:val="both"/>
        <w:rPr>
          <w:rFonts w:cs="Arial"/>
          <w:i w:val="0"/>
          <w:szCs w:val="24"/>
          <w:lang w:val="pt-BR"/>
        </w:rPr>
      </w:pPr>
      <w:bookmarkStart w:id="18" w:name="_Toc479068277"/>
      <w:r>
        <w:rPr>
          <w:rFonts w:cs="Arial"/>
          <w:szCs w:val="24"/>
          <w:lang w:val="pt-BR"/>
        </w:rPr>
        <w:t>3.1.3</w:t>
      </w:r>
      <w:r w:rsidRPr="0035308C">
        <w:rPr>
          <w:rFonts w:cs="Arial"/>
          <w:i w:val="0"/>
          <w:szCs w:val="24"/>
          <w:lang w:val="pt-BR"/>
        </w:rPr>
        <w:t xml:space="preserve"> </w:t>
      </w:r>
      <w:r>
        <w:rPr>
          <w:rFonts w:cs="Arial"/>
          <w:i w:val="0"/>
          <w:szCs w:val="24"/>
          <w:lang w:val="pt-BR"/>
        </w:rPr>
        <w:t>Regularização</w:t>
      </w:r>
      <w:bookmarkEnd w:id="18"/>
    </w:p>
    <w:p w:rsidR="00E042F2" w:rsidRDefault="00E042F2" w:rsidP="00E042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A6CFF">
        <w:rPr>
          <w:rFonts w:ascii="Arial" w:hAnsi="Arial" w:cs="Arial"/>
          <w:sz w:val="24"/>
          <w:szCs w:val="24"/>
          <w:lang w:val="pt-BR" w:eastAsia="pt-BR"/>
        </w:rPr>
        <w:t xml:space="preserve">Regularização e compactação manual de terreno </w:t>
      </w:r>
      <w:r>
        <w:rPr>
          <w:rFonts w:ascii="Arial" w:hAnsi="Arial" w:cs="Arial"/>
          <w:sz w:val="24"/>
          <w:szCs w:val="24"/>
          <w:lang w:val="pt-BR" w:eastAsia="pt-BR"/>
        </w:rPr>
        <w:t>serão executadas com soquete.</w:t>
      </w:r>
      <w:r w:rsidRPr="00AD5C12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E042F2" w:rsidRPr="000A233C" w:rsidRDefault="00E042F2" w:rsidP="00E042F2">
      <w:pPr>
        <w:pStyle w:val="Ttulo2"/>
        <w:ind w:left="0" w:firstLine="0"/>
        <w:jc w:val="both"/>
        <w:rPr>
          <w:lang w:val="pt-BR"/>
        </w:rPr>
      </w:pPr>
      <w:bookmarkStart w:id="19" w:name="_Toc479068278"/>
      <w:r>
        <w:rPr>
          <w:lang w:val="pt-BR"/>
        </w:rPr>
        <w:t>3.1.4</w:t>
      </w:r>
      <w:r w:rsidRPr="000A233C">
        <w:rPr>
          <w:lang w:val="pt-BR"/>
        </w:rPr>
        <w:t xml:space="preserve"> Lastro/concreto/armações/lançamento</w:t>
      </w:r>
      <w:bookmarkEnd w:id="16"/>
      <w:bookmarkEnd w:id="17"/>
      <w:bookmarkEnd w:id="19"/>
    </w:p>
    <w:p w:rsidR="00E042F2" w:rsidRDefault="00E042F2" w:rsidP="00E042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AD5C12">
        <w:rPr>
          <w:rFonts w:ascii="Arial" w:hAnsi="Arial" w:cs="Arial"/>
          <w:sz w:val="24"/>
          <w:szCs w:val="24"/>
          <w:lang w:val="pt-BR"/>
        </w:rPr>
        <w:t xml:space="preserve">O lastro será com preparo mecânico, ficará na fundação com espessura de </w:t>
      </w:r>
      <w:proofErr w:type="gramStart"/>
      <w:r>
        <w:rPr>
          <w:rFonts w:ascii="Arial" w:hAnsi="Arial" w:cs="Arial"/>
          <w:sz w:val="24"/>
          <w:szCs w:val="24"/>
          <w:lang w:val="pt-BR"/>
        </w:rPr>
        <w:t>3</w:t>
      </w:r>
      <w:proofErr w:type="gramEnd"/>
      <w:r w:rsidRPr="00AD5C12">
        <w:rPr>
          <w:rFonts w:ascii="Arial" w:hAnsi="Arial" w:cs="Arial"/>
          <w:sz w:val="24"/>
          <w:szCs w:val="24"/>
          <w:lang w:val="pt-BR"/>
        </w:rPr>
        <w:t xml:space="preserve"> cm. </w:t>
      </w:r>
      <w:r>
        <w:rPr>
          <w:rFonts w:ascii="Arial" w:hAnsi="Arial" w:cs="Arial"/>
          <w:sz w:val="24"/>
          <w:szCs w:val="24"/>
          <w:lang w:val="pt-BR"/>
        </w:rPr>
        <w:t xml:space="preserve">O concreto </w:t>
      </w:r>
      <w:r w:rsidRPr="00DD2E2A">
        <w:rPr>
          <w:rFonts w:ascii="Arial" w:hAnsi="Arial" w:cs="Arial"/>
          <w:sz w:val="24"/>
          <w:szCs w:val="24"/>
          <w:lang w:val="pt-BR"/>
        </w:rPr>
        <w:t xml:space="preserve">será FCK de 25MPA, virado em betoneira, com armação de aço CA-50, </w:t>
      </w:r>
      <w:proofErr w:type="spellStart"/>
      <w:r w:rsidRPr="00DD2E2A">
        <w:rPr>
          <w:rFonts w:ascii="Arial" w:hAnsi="Arial" w:cs="Arial"/>
          <w:sz w:val="24"/>
          <w:szCs w:val="24"/>
          <w:lang w:val="pt-BR"/>
        </w:rPr>
        <w:t>diam</w:t>
      </w:r>
      <w:proofErr w:type="spellEnd"/>
      <w:r w:rsidRPr="00DD2E2A">
        <w:rPr>
          <w:rFonts w:ascii="Arial" w:hAnsi="Arial" w:cs="Arial"/>
          <w:sz w:val="24"/>
          <w:szCs w:val="24"/>
          <w:lang w:val="pt-BR"/>
        </w:rPr>
        <w:t>. 10,0mm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D2E2A">
        <w:rPr>
          <w:rFonts w:ascii="Arial" w:hAnsi="Arial" w:cs="Arial"/>
          <w:sz w:val="24"/>
          <w:szCs w:val="24"/>
          <w:lang w:val="pt-BR"/>
        </w:rPr>
        <w:t xml:space="preserve">e armação de aço CA-60 </w:t>
      </w:r>
      <w:proofErr w:type="spellStart"/>
      <w:r w:rsidRPr="00DD2E2A">
        <w:rPr>
          <w:rFonts w:ascii="Arial" w:hAnsi="Arial" w:cs="Arial"/>
          <w:sz w:val="24"/>
          <w:szCs w:val="24"/>
          <w:lang w:val="pt-BR"/>
        </w:rPr>
        <w:t>diam</w:t>
      </w:r>
      <w:proofErr w:type="spellEnd"/>
      <w:r w:rsidRPr="00DD2E2A">
        <w:rPr>
          <w:rFonts w:ascii="Arial" w:hAnsi="Arial" w:cs="Arial"/>
          <w:sz w:val="24"/>
          <w:szCs w:val="24"/>
          <w:lang w:val="pt-BR"/>
        </w:rPr>
        <w:t>. 5,0mm. O lançamento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AD5C12">
        <w:rPr>
          <w:rFonts w:ascii="Arial" w:hAnsi="Arial" w:cs="Arial"/>
          <w:sz w:val="24"/>
          <w:szCs w:val="24"/>
          <w:lang w:val="pt-BR"/>
        </w:rPr>
        <w:t>será manualmente e no decorrer da concretagem deverá ser feita a vibração do concreto com o vibrador sem que esse se encoste às ferragens</w:t>
      </w:r>
    </w:p>
    <w:p w:rsidR="00E042F2" w:rsidRPr="0035308C" w:rsidRDefault="00E042F2" w:rsidP="00E042F2">
      <w:pPr>
        <w:pStyle w:val="Ttulo2"/>
        <w:spacing w:line="360" w:lineRule="auto"/>
        <w:ind w:left="0" w:firstLine="0"/>
        <w:jc w:val="both"/>
        <w:rPr>
          <w:rFonts w:cs="Arial"/>
          <w:i w:val="0"/>
          <w:szCs w:val="24"/>
          <w:lang w:val="pt-BR"/>
        </w:rPr>
      </w:pPr>
      <w:bookmarkStart w:id="20" w:name="_Toc408303586"/>
      <w:bookmarkStart w:id="21" w:name="_Toc411413219"/>
      <w:bookmarkStart w:id="22" w:name="_Toc464547810"/>
      <w:bookmarkStart w:id="23" w:name="_Toc464816070"/>
      <w:bookmarkStart w:id="24" w:name="_Toc479068279"/>
      <w:r>
        <w:rPr>
          <w:rFonts w:cs="Arial"/>
          <w:szCs w:val="24"/>
          <w:lang w:val="pt-BR"/>
        </w:rPr>
        <w:t>3.1.5</w:t>
      </w:r>
      <w:r w:rsidRPr="0035308C">
        <w:rPr>
          <w:rFonts w:cs="Arial"/>
          <w:i w:val="0"/>
          <w:szCs w:val="24"/>
          <w:lang w:val="pt-BR"/>
        </w:rPr>
        <w:t xml:space="preserve"> </w:t>
      </w:r>
      <w:bookmarkEnd w:id="20"/>
      <w:bookmarkEnd w:id="21"/>
      <w:bookmarkEnd w:id="22"/>
      <w:bookmarkEnd w:id="23"/>
      <w:proofErr w:type="spellStart"/>
      <w:r>
        <w:rPr>
          <w:rFonts w:cs="Arial"/>
          <w:i w:val="0"/>
          <w:szCs w:val="24"/>
          <w:lang w:val="pt-BR"/>
        </w:rPr>
        <w:t>Reaterro</w:t>
      </w:r>
      <w:bookmarkEnd w:id="24"/>
      <w:proofErr w:type="spellEnd"/>
    </w:p>
    <w:p w:rsidR="00E042F2" w:rsidRDefault="00E042F2" w:rsidP="00E042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 w:eastAsia="pt-BR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  <w:lang w:val="pt-BR" w:eastAsia="pt-BR"/>
        </w:rPr>
        <w:t>reaterro</w:t>
      </w:r>
      <w:proofErr w:type="spellEnd"/>
      <w:r>
        <w:rPr>
          <w:rFonts w:ascii="Arial" w:hAnsi="Arial" w:cs="Arial"/>
          <w:sz w:val="24"/>
          <w:szCs w:val="24"/>
          <w:lang w:val="pt-BR" w:eastAsia="pt-BR"/>
        </w:rPr>
        <w:t xml:space="preserve"> da vala será com compactação manual, com material de</w:t>
      </w:r>
      <w:r w:rsidRPr="00DE5EA9">
        <w:rPr>
          <w:rFonts w:ascii="Arial" w:hAnsi="Arial" w:cs="Arial"/>
          <w:sz w:val="24"/>
          <w:szCs w:val="24"/>
          <w:lang w:val="pt-BR" w:eastAsia="pt-BR"/>
        </w:rPr>
        <w:t xml:space="preserve"> boa qualidade, isento de pedr</w:t>
      </w:r>
      <w:r>
        <w:rPr>
          <w:rFonts w:ascii="Arial" w:hAnsi="Arial" w:cs="Arial"/>
          <w:sz w:val="24"/>
          <w:szCs w:val="24"/>
          <w:lang w:val="pt-BR" w:eastAsia="pt-BR"/>
        </w:rPr>
        <w:t>egulhos</w:t>
      </w:r>
      <w:r w:rsidRPr="00DE5EA9">
        <w:rPr>
          <w:rFonts w:ascii="Arial" w:hAnsi="Arial" w:cs="Arial"/>
          <w:sz w:val="24"/>
          <w:szCs w:val="24"/>
          <w:lang w:val="pt-BR" w:eastAsia="pt-BR"/>
        </w:rPr>
        <w:t xml:space="preserve"> e outros corpos estranhos, provenientes da escavação ou importado</w:t>
      </w:r>
      <w:r>
        <w:rPr>
          <w:rFonts w:ascii="Arial" w:hAnsi="Arial" w:cs="Arial"/>
          <w:sz w:val="24"/>
          <w:szCs w:val="24"/>
          <w:lang w:val="pt-BR" w:eastAsia="pt-BR"/>
        </w:rPr>
        <w:t>.</w:t>
      </w:r>
      <w:r w:rsidRPr="00AD5C12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E042F2" w:rsidRPr="00FF5FBB" w:rsidRDefault="00E042F2" w:rsidP="00E042F2">
      <w:pPr>
        <w:pStyle w:val="Ttulo1"/>
        <w:spacing w:line="360" w:lineRule="auto"/>
        <w:jc w:val="both"/>
        <w:rPr>
          <w:sz w:val="28"/>
          <w:szCs w:val="28"/>
          <w:lang w:val="pt-BR"/>
        </w:rPr>
      </w:pPr>
      <w:bookmarkStart w:id="25" w:name="_Toc405977209"/>
      <w:bookmarkStart w:id="26" w:name="_Toc408303590"/>
      <w:bookmarkStart w:id="27" w:name="_Toc411413222"/>
      <w:bookmarkStart w:id="28" w:name="_Toc464547813"/>
      <w:bookmarkStart w:id="29" w:name="_Toc464816071"/>
      <w:bookmarkStart w:id="30" w:name="_Toc479068280"/>
      <w:r>
        <w:rPr>
          <w:sz w:val="28"/>
          <w:szCs w:val="28"/>
          <w:lang w:val="pt-BR"/>
        </w:rPr>
        <w:t>3.2</w:t>
      </w:r>
      <w:proofErr w:type="gramStart"/>
      <w:r>
        <w:rPr>
          <w:sz w:val="28"/>
          <w:szCs w:val="28"/>
          <w:lang w:val="pt-BR"/>
        </w:rPr>
        <w:t xml:space="preserve"> </w:t>
      </w:r>
      <w:r w:rsidRPr="00FF5FBB">
        <w:rPr>
          <w:sz w:val="28"/>
          <w:szCs w:val="28"/>
          <w:lang w:val="pt-BR"/>
        </w:rPr>
        <w:t xml:space="preserve"> </w:t>
      </w:r>
      <w:proofErr w:type="gramEnd"/>
      <w:r w:rsidRPr="00FF5FBB">
        <w:rPr>
          <w:sz w:val="28"/>
          <w:szCs w:val="28"/>
          <w:lang w:val="pt-BR"/>
        </w:rPr>
        <w:t>SUPERESTRUTURA</w:t>
      </w:r>
      <w:bookmarkEnd w:id="25"/>
      <w:bookmarkEnd w:id="26"/>
      <w:bookmarkEnd w:id="27"/>
      <w:bookmarkEnd w:id="28"/>
      <w:bookmarkEnd w:id="29"/>
      <w:bookmarkEnd w:id="30"/>
    </w:p>
    <w:p w:rsidR="00E042F2" w:rsidRPr="0035308C" w:rsidRDefault="00E042F2" w:rsidP="00E042F2">
      <w:pPr>
        <w:pStyle w:val="Ttulo2"/>
        <w:spacing w:line="360" w:lineRule="auto"/>
        <w:ind w:left="0" w:firstLine="0"/>
        <w:jc w:val="both"/>
        <w:rPr>
          <w:i w:val="0"/>
          <w:lang w:val="pt-BR"/>
        </w:rPr>
      </w:pPr>
      <w:bookmarkStart w:id="31" w:name="_Toc387918508"/>
      <w:bookmarkStart w:id="32" w:name="_Toc405977210"/>
      <w:bookmarkStart w:id="33" w:name="_Toc408303591"/>
      <w:bookmarkStart w:id="34" w:name="_Toc411413223"/>
      <w:bookmarkStart w:id="35" w:name="_Toc464547814"/>
      <w:bookmarkStart w:id="36" w:name="_Toc464816072"/>
      <w:bookmarkStart w:id="37" w:name="_Toc479068281"/>
      <w:r>
        <w:rPr>
          <w:i w:val="0"/>
          <w:lang w:val="pt-BR"/>
        </w:rPr>
        <w:t>3.2.1</w:t>
      </w:r>
      <w:r w:rsidRPr="0035308C">
        <w:rPr>
          <w:i w:val="0"/>
          <w:lang w:val="pt-BR"/>
        </w:rPr>
        <w:t xml:space="preserve"> Formas</w:t>
      </w:r>
      <w:bookmarkEnd w:id="31"/>
      <w:bookmarkEnd w:id="32"/>
      <w:bookmarkEnd w:id="33"/>
      <w:bookmarkEnd w:id="34"/>
      <w:bookmarkEnd w:id="35"/>
      <w:bookmarkEnd w:id="36"/>
      <w:bookmarkEnd w:id="37"/>
    </w:p>
    <w:p w:rsidR="00E042F2" w:rsidRDefault="00E042F2" w:rsidP="00E042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D5C12">
        <w:rPr>
          <w:rFonts w:ascii="Arial" w:hAnsi="Arial" w:cs="Arial"/>
          <w:sz w:val="24"/>
          <w:szCs w:val="24"/>
          <w:lang w:val="pt-BR"/>
        </w:rPr>
        <w:t>Para as vigas e os pilares devem ser feitas formas de madeiras, para concreto com reaproveitamento cinco vezes. Essas devem ser feitas pelo carpinteiro e ajudante, com tabuas.</w:t>
      </w:r>
      <w:r w:rsidRPr="009670E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Os escoramentos serão feito de forma a evitar possíveis deformações devido a fatores ambientais ou provocados pelo adensamento do concreto</w:t>
      </w:r>
      <w:r w:rsidRPr="00AD5C12">
        <w:rPr>
          <w:rFonts w:ascii="Arial" w:hAnsi="Arial" w:cs="Arial"/>
          <w:sz w:val="24"/>
          <w:szCs w:val="24"/>
          <w:lang w:val="pt-BR"/>
        </w:rPr>
        <w:t>.</w:t>
      </w:r>
    </w:p>
    <w:p w:rsidR="00E042F2" w:rsidRPr="003604AE" w:rsidRDefault="00E042F2" w:rsidP="00E042F2">
      <w:pPr>
        <w:pStyle w:val="Ttulo2"/>
        <w:spacing w:line="360" w:lineRule="auto"/>
        <w:ind w:left="0" w:firstLine="0"/>
        <w:jc w:val="both"/>
        <w:rPr>
          <w:rFonts w:cs="Arial"/>
          <w:i w:val="0"/>
          <w:szCs w:val="24"/>
          <w:lang w:val="pt-BR"/>
        </w:rPr>
      </w:pPr>
      <w:bookmarkStart w:id="38" w:name="_Toc464547815"/>
      <w:bookmarkStart w:id="39" w:name="_Toc405977211"/>
      <w:bookmarkStart w:id="40" w:name="_Toc408303592"/>
      <w:bookmarkStart w:id="41" w:name="_Toc411413224"/>
      <w:bookmarkStart w:id="42" w:name="_Toc464816073"/>
      <w:bookmarkStart w:id="43" w:name="_Toc479068282"/>
      <w:r>
        <w:rPr>
          <w:rFonts w:cs="Arial"/>
          <w:i w:val="0"/>
          <w:szCs w:val="24"/>
          <w:lang w:val="pt-BR"/>
        </w:rPr>
        <w:t>3.2.2</w:t>
      </w:r>
      <w:r w:rsidRPr="003604AE">
        <w:rPr>
          <w:rFonts w:cs="Arial"/>
          <w:i w:val="0"/>
          <w:szCs w:val="24"/>
          <w:lang w:val="pt-BR"/>
        </w:rPr>
        <w:t xml:space="preserve"> Concreto</w:t>
      </w:r>
      <w:bookmarkEnd w:id="38"/>
      <w:bookmarkEnd w:id="39"/>
      <w:bookmarkEnd w:id="40"/>
      <w:bookmarkEnd w:id="41"/>
      <w:r>
        <w:rPr>
          <w:rFonts w:cs="Arial"/>
          <w:i w:val="0"/>
          <w:szCs w:val="24"/>
          <w:lang w:val="pt-BR"/>
        </w:rPr>
        <w:t>/Armações/Lançamento</w:t>
      </w:r>
      <w:bookmarkEnd w:id="42"/>
      <w:bookmarkEnd w:id="43"/>
    </w:p>
    <w:p w:rsidR="00E042F2" w:rsidRDefault="00E042F2" w:rsidP="00E042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D5C12">
        <w:rPr>
          <w:rFonts w:ascii="Arial" w:hAnsi="Arial" w:cs="Arial"/>
          <w:sz w:val="24"/>
          <w:szCs w:val="24"/>
          <w:lang w:val="pt-BR"/>
        </w:rPr>
        <w:t xml:space="preserve">Serão feitas com concreto armado as vigas e os pilares de acordo com projeto estrutural. Cada peça da armadura deve ser posicionada de acordo com planta específica, antes da concretagem sem encostar o ferro na forma. O concreto será de traço de acordo com normas técnicas de concretagem para Fundação FCK 25MPA, virado em betoneira, </w:t>
      </w:r>
      <w:r w:rsidRPr="00DD2E2A">
        <w:rPr>
          <w:rFonts w:ascii="Arial" w:hAnsi="Arial" w:cs="Arial"/>
          <w:sz w:val="24"/>
          <w:szCs w:val="24"/>
          <w:lang w:val="pt-BR"/>
        </w:rPr>
        <w:t xml:space="preserve">com armação de aço CA-50,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di</w:t>
      </w:r>
      <w:r w:rsidRPr="00DD2E2A">
        <w:rPr>
          <w:rFonts w:ascii="Arial" w:hAnsi="Arial" w:cs="Arial"/>
          <w:sz w:val="24"/>
          <w:szCs w:val="24"/>
          <w:lang w:val="pt-BR"/>
        </w:rPr>
        <w:t>am</w:t>
      </w:r>
      <w:proofErr w:type="spellEnd"/>
      <w:r w:rsidRPr="00DD2E2A">
        <w:rPr>
          <w:rFonts w:ascii="Arial" w:hAnsi="Arial" w:cs="Arial"/>
          <w:sz w:val="24"/>
          <w:szCs w:val="24"/>
          <w:lang w:val="pt-BR"/>
        </w:rPr>
        <w:t>. 1</w:t>
      </w:r>
      <w:r>
        <w:rPr>
          <w:rFonts w:ascii="Arial" w:hAnsi="Arial" w:cs="Arial"/>
          <w:sz w:val="24"/>
          <w:szCs w:val="24"/>
          <w:lang w:val="pt-BR"/>
        </w:rPr>
        <w:t>0</w:t>
      </w:r>
      <w:r w:rsidRPr="00DD2E2A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>0</w:t>
      </w:r>
      <w:r w:rsidRPr="00DD2E2A">
        <w:rPr>
          <w:rFonts w:ascii="Arial" w:hAnsi="Arial" w:cs="Arial"/>
          <w:sz w:val="24"/>
          <w:szCs w:val="24"/>
          <w:lang w:val="pt-BR"/>
        </w:rPr>
        <w:t>mm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D2E2A">
        <w:rPr>
          <w:rFonts w:ascii="Arial" w:hAnsi="Arial" w:cs="Arial"/>
          <w:sz w:val="24"/>
          <w:szCs w:val="24"/>
          <w:lang w:val="pt-BR"/>
        </w:rPr>
        <w:lastRenderedPageBreak/>
        <w:t xml:space="preserve">e armação de aço CA-60 </w:t>
      </w:r>
      <w:proofErr w:type="spellStart"/>
      <w:r w:rsidRPr="00DD2E2A">
        <w:rPr>
          <w:rFonts w:ascii="Arial" w:hAnsi="Arial" w:cs="Arial"/>
          <w:sz w:val="24"/>
          <w:szCs w:val="24"/>
          <w:lang w:val="pt-BR"/>
        </w:rPr>
        <w:t>diam</w:t>
      </w:r>
      <w:proofErr w:type="spellEnd"/>
      <w:r w:rsidRPr="00DD2E2A">
        <w:rPr>
          <w:rFonts w:ascii="Arial" w:hAnsi="Arial" w:cs="Arial"/>
          <w:sz w:val="24"/>
          <w:szCs w:val="24"/>
          <w:lang w:val="pt-BR"/>
        </w:rPr>
        <w:t xml:space="preserve">. 5,0mm. </w:t>
      </w:r>
      <w:r w:rsidRPr="00AD5C12">
        <w:rPr>
          <w:rFonts w:ascii="Arial" w:hAnsi="Arial" w:cs="Arial"/>
          <w:sz w:val="24"/>
          <w:szCs w:val="24"/>
          <w:lang w:val="pt-BR"/>
        </w:rPr>
        <w:t xml:space="preserve">Antes do inicio da concretagem o local </w:t>
      </w:r>
      <w:r>
        <w:rPr>
          <w:rFonts w:ascii="Arial" w:hAnsi="Arial" w:cs="Arial"/>
          <w:sz w:val="24"/>
          <w:szCs w:val="24"/>
          <w:lang w:val="pt-BR"/>
        </w:rPr>
        <w:t>a ser concretado deve ser limpo</w:t>
      </w:r>
      <w:r w:rsidRPr="00AD5C12">
        <w:rPr>
          <w:rFonts w:ascii="Arial" w:hAnsi="Arial" w:cs="Arial"/>
          <w:sz w:val="24"/>
          <w:szCs w:val="24"/>
          <w:lang w:val="pt-BR"/>
        </w:rPr>
        <w:t xml:space="preserve">. </w:t>
      </w:r>
      <w:r w:rsidRPr="00DD2E2A">
        <w:rPr>
          <w:rFonts w:ascii="Arial" w:hAnsi="Arial" w:cs="Arial"/>
          <w:sz w:val="24"/>
          <w:szCs w:val="24"/>
          <w:lang w:val="pt-BR"/>
        </w:rPr>
        <w:t xml:space="preserve">O lançamento será </w:t>
      </w:r>
      <w:r>
        <w:rPr>
          <w:rFonts w:ascii="Arial" w:hAnsi="Arial" w:cs="Arial"/>
          <w:sz w:val="24"/>
          <w:szCs w:val="24"/>
          <w:lang w:val="pt-BR"/>
        </w:rPr>
        <w:t>de aplicação manual</w:t>
      </w:r>
      <w:r w:rsidRPr="00DD2E2A">
        <w:rPr>
          <w:rFonts w:ascii="Arial" w:hAnsi="Arial" w:cs="Arial"/>
          <w:sz w:val="24"/>
          <w:szCs w:val="24"/>
          <w:lang w:val="pt-BR"/>
        </w:rPr>
        <w:t xml:space="preserve"> adensamento e acabamento de concreto em estruturas.</w:t>
      </w:r>
      <w:r>
        <w:rPr>
          <w:rFonts w:ascii="Arial" w:hAnsi="Arial" w:cs="Arial"/>
          <w:sz w:val="24"/>
          <w:szCs w:val="24"/>
          <w:lang w:val="pt-BR"/>
        </w:rPr>
        <w:t xml:space="preserve"> E</w:t>
      </w:r>
      <w:r w:rsidRPr="00AD5C12">
        <w:rPr>
          <w:rFonts w:ascii="Arial" w:hAnsi="Arial" w:cs="Arial"/>
          <w:sz w:val="24"/>
          <w:szCs w:val="24"/>
          <w:lang w:val="pt-BR"/>
        </w:rPr>
        <w:t>nquanto a concretagem ocorre</w:t>
      </w:r>
      <w:r>
        <w:rPr>
          <w:rFonts w:ascii="Arial" w:hAnsi="Arial" w:cs="Arial"/>
          <w:sz w:val="24"/>
          <w:szCs w:val="24"/>
          <w:lang w:val="pt-BR"/>
        </w:rPr>
        <w:t>,</w:t>
      </w:r>
      <w:r w:rsidRPr="00AD5C12">
        <w:rPr>
          <w:rFonts w:ascii="Arial" w:hAnsi="Arial" w:cs="Arial"/>
          <w:sz w:val="24"/>
          <w:szCs w:val="24"/>
          <w:lang w:val="pt-BR"/>
        </w:rPr>
        <w:t xml:space="preserve"> o concreto deve ser vibrado com um vibrador, esse não deve encostar-se às ferragens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E042F2" w:rsidRDefault="00E042F2" w:rsidP="00E042F2">
      <w:pPr>
        <w:pStyle w:val="Ttulo2"/>
        <w:spacing w:line="360" w:lineRule="auto"/>
        <w:ind w:left="0" w:firstLine="0"/>
        <w:jc w:val="both"/>
        <w:rPr>
          <w:rFonts w:cs="Arial"/>
          <w:i w:val="0"/>
          <w:szCs w:val="24"/>
          <w:lang w:val="pt-BR"/>
        </w:rPr>
      </w:pPr>
      <w:bookmarkStart w:id="44" w:name="_Toc479068283"/>
      <w:r>
        <w:rPr>
          <w:rFonts w:cs="Arial"/>
          <w:i w:val="0"/>
          <w:szCs w:val="24"/>
          <w:lang w:val="pt-BR"/>
        </w:rPr>
        <w:t>3.2.3</w:t>
      </w:r>
      <w:r w:rsidRPr="003604AE">
        <w:rPr>
          <w:rFonts w:cs="Arial"/>
          <w:i w:val="0"/>
          <w:szCs w:val="24"/>
          <w:lang w:val="pt-BR"/>
        </w:rPr>
        <w:t xml:space="preserve"> </w:t>
      </w:r>
      <w:r>
        <w:rPr>
          <w:rFonts w:cs="Arial"/>
          <w:i w:val="0"/>
          <w:szCs w:val="24"/>
          <w:lang w:val="pt-BR"/>
        </w:rPr>
        <w:t>Pintura</w:t>
      </w:r>
      <w:bookmarkEnd w:id="44"/>
    </w:p>
    <w:p w:rsidR="00E042F2" w:rsidRDefault="00E042F2" w:rsidP="00E042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 tinta utilizada deverá atender a norma DIN 55649, deverá ser livre de solventes e odor. A </w:t>
      </w:r>
      <w:r w:rsidRPr="0034140F">
        <w:rPr>
          <w:rFonts w:ascii="Arial" w:hAnsi="Arial" w:cs="Arial"/>
          <w:sz w:val="24"/>
          <w:szCs w:val="24"/>
          <w:lang w:val="pt-BR"/>
        </w:rPr>
        <w:t xml:space="preserve">aplicação manual de pintura com tinta </w:t>
      </w:r>
      <w:proofErr w:type="spellStart"/>
      <w:r w:rsidRPr="0034140F">
        <w:rPr>
          <w:rFonts w:ascii="Arial" w:hAnsi="Arial" w:cs="Arial"/>
          <w:sz w:val="24"/>
          <w:szCs w:val="24"/>
          <w:lang w:val="pt-BR"/>
        </w:rPr>
        <w:t>texturizada</w:t>
      </w:r>
      <w:proofErr w:type="spellEnd"/>
      <w:r w:rsidRPr="0034140F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acrílica.</w:t>
      </w:r>
    </w:p>
    <w:p w:rsidR="00E042F2" w:rsidRPr="002D6439" w:rsidRDefault="00E042F2" w:rsidP="00E042F2">
      <w:pPr>
        <w:pStyle w:val="Ttulo1"/>
        <w:rPr>
          <w:lang w:val="pt-BR"/>
        </w:rPr>
      </w:pPr>
      <w:bookmarkStart w:id="45" w:name="_Toc479068284"/>
      <w:proofErr w:type="gramStart"/>
      <w:r>
        <w:rPr>
          <w:lang w:val="pt-BR"/>
        </w:rPr>
        <w:t>4</w:t>
      </w:r>
      <w:r w:rsidRPr="002D6439">
        <w:rPr>
          <w:lang w:val="pt-BR"/>
        </w:rPr>
        <w:t xml:space="preserve">.0 </w:t>
      </w:r>
      <w:r>
        <w:rPr>
          <w:lang w:val="pt-BR"/>
        </w:rPr>
        <w:t>SERVIÇO</w:t>
      </w:r>
      <w:proofErr w:type="gramEnd"/>
      <w:r>
        <w:rPr>
          <w:lang w:val="pt-BR"/>
        </w:rPr>
        <w:t xml:space="preserve"> COMPLEMENTAR</w:t>
      </w:r>
      <w:bookmarkEnd w:id="45"/>
    </w:p>
    <w:p w:rsidR="00E042F2" w:rsidRDefault="00E042F2" w:rsidP="00E042F2">
      <w:pPr>
        <w:pStyle w:val="Ttulo2"/>
        <w:spacing w:line="360" w:lineRule="auto"/>
        <w:ind w:left="0" w:firstLine="0"/>
        <w:jc w:val="both"/>
        <w:rPr>
          <w:rFonts w:cs="Arial"/>
          <w:i w:val="0"/>
          <w:szCs w:val="24"/>
          <w:lang w:val="pt-BR"/>
        </w:rPr>
      </w:pPr>
      <w:bookmarkStart w:id="46" w:name="_Toc479068285"/>
      <w:r>
        <w:rPr>
          <w:rFonts w:cs="Arial"/>
          <w:i w:val="0"/>
          <w:szCs w:val="24"/>
          <w:lang w:val="pt-BR"/>
        </w:rPr>
        <w:t>4.1</w:t>
      </w:r>
      <w:proofErr w:type="gramStart"/>
      <w:r>
        <w:rPr>
          <w:rFonts w:cs="Arial"/>
          <w:i w:val="0"/>
          <w:szCs w:val="24"/>
          <w:lang w:val="pt-BR"/>
        </w:rPr>
        <w:t xml:space="preserve">  </w:t>
      </w:r>
      <w:proofErr w:type="gramEnd"/>
      <w:r>
        <w:rPr>
          <w:rFonts w:cs="Arial"/>
          <w:i w:val="0"/>
          <w:szCs w:val="24"/>
          <w:lang w:val="pt-BR"/>
        </w:rPr>
        <w:t>Escultura em bronze</w:t>
      </w:r>
      <w:bookmarkEnd w:id="46"/>
    </w:p>
    <w:p w:rsidR="00E042F2" w:rsidRDefault="00E042F2" w:rsidP="00E042F2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85BDE">
        <w:rPr>
          <w:rFonts w:ascii="Arial" w:hAnsi="Arial" w:cs="Arial"/>
          <w:sz w:val="24"/>
          <w:szCs w:val="24"/>
          <w:lang w:val="pt-BR"/>
        </w:rPr>
        <w:t>A peça a ser confeccionadas ser</w:t>
      </w:r>
      <w:r>
        <w:rPr>
          <w:rFonts w:ascii="Arial" w:hAnsi="Arial" w:cs="Arial"/>
          <w:sz w:val="24"/>
          <w:szCs w:val="24"/>
          <w:lang w:val="pt-BR"/>
        </w:rPr>
        <w:t xml:space="preserve">á em bronze indicando a </w:t>
      </w:r>
      <w:r w:rsidRPr="00F85BDE">
        <w:rPr>
          <w:rFonts w:ascii="Arial" w:hAnsi="Arial" w:cs="Arial"/>
          <w:sz w:val="24"/>
          <w:szCs w:val="24"/>
          <w:lang w:val="pt-BR"/>
        </w:rPr>
        <w:t>image</w:t>
      </w:r>
      <w:r>
        <w:rPr>
          <w:rFonts w:ascii="Arial" w:hAnsi="Arial" w:cs="Arial"/>
          <w:sz w:val="24"/>
          <w:szCs w:val="24"/>
          <w:lang w:val="pt-BR"/>
        </w:rPr>
        <w:t>m</w:t>
      </w:r>
      <w:r w:rsidRPr="00F85BDE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de um macaco (guariba)</w:t>
      </w:r>
      <w:r w:rsidRPr="00F85BDE">
        <w:rPr>
          <w:rFonts w:ascii="Arial" w:hAnsi="Arial" w:cs="Arial"/>
          <w:sz w:val="24"/>
          <w:szCs w:val="24"/>
          <w:lang w:val="pt-BR"/>
        </w:rPr>
        <w:t xml:space="preserve"> com dimensões </w:t>
      </w:r>
      <w:r>
        <w:rPr>
          <w:rFonts w:ascii="Arial" w:hAnsi="Arial" w:cs="Arial"/>
          <w:sz w:val="24"/>
          <w:szCs w:val="24"/>
          <w:lang w:val="pt-BR"/>
        </w:rPr>
        <w:t xml:space="preserve">de 0,80cm x 0,40cm </w:t>
      </w:r>
      <w:r w:rsidRPr="00F85BDE">
        <w:rPr>
          <w:rFonts w:ascii="Arial" w:hAnsi="Arial" w:cs="Arial"/>
          <w:sz w:val="24"/>
          <w:szCs w:val="24"/>
          <w:lang w:val="pt-BR"/>
        </w:rPr>
        <w:t>especificações conforme projeto e memorial de calculo, A peça dever</w:t>
      </w:r>
      <w:r>
        <w:rPr>
          <w:rFonts w:ascii="Arial" w:hAnsi="Arial" w:cs="Arial"/>
          <w:sz w:val="24"/>
          <w:szCs w:val="24"/>
          <w:lang w:val="pt-BR"/>
        </w:rPr>
        <w:t>á</w:t>
      </w:r>
      <w:r w:rsidRPr="00F85BDE">
        <w:rPr>
          <w:rFonts w:ascii="Arial" w:hAnsi="Arial" w:cs="Arial"/>
          <w:sz w:val="24"/>
          <w:szCs w:val="24"/>
          <w:lang w:val="pt-BR"/>
        </w:rPr>
        <w:t xml:space="preserve"> ser chumbada no </w:t>
      </w:r>
      <w:r>
        <w:rPr>
          <w:rFonts w:ascii="Arial" w:hAnsi="Arial" w:cs="Arial"/>
          <w:sz w:val="24"/>
          <w:szCs w:val="24"/>
          <w:lang w:val="pt-BR"/>
        </w:rPr>
        <w:t>portal de entrada no local indicado em projeto.</w:t>
      </w:r>
    </w:p>
    <w:p w:rsidR="00E042F2" w:rsidRDefault="00E042F2" w:rsidP="00E042F2">
      <w:pPr>
        <w:pStyle w:val="Ttulo2"/>
        <w:spacing w:line="360" w:lineRule="auto"/>
        <w:ind w:left="0" w:firstLine="0"/>
        <w:jc w:val="both"/>
        <w:rPr>
          <w:rFonts w:cs="Arial"/>
          <w:i w:val="0"/>
          <w:szCs w:val="24"/>
          <w:lang w:val="pt-BR"/>
        </w:rPr>
      </w:pPr>
      <w:bookmarkStart w:id="47" w:name="_Toc479068286"/>
      <w:r>
        <w:rPr>
          <w:rFonts w:cs="Arial"/>
          <w:i w:val="0"/>
          <w:szCs w:val="24"/>
          <w:lang w:val="pt-BR"/>
        </w:rPr>
        <w:t>4.2</w:t>
      </w:r>
      <w:proofErr w:type="gramStart"/>
      <w:r>
        <w:rPr>
          <w:rFonts w:cs="Arial"/>
          <w:i w:val="0"/>
          <w:szCs w:val="24"/>
          <w:lang w:val="pt-BR"/>
        </w:rPr>
        <w:t xml:space="preserve">  </w:t>
      </w:r>
      <w:proofErr w:type="gramEnd"/>
      <w:r>
        <w:rPr>
          <w:rFonts w:cs="Arial"/>
          <w:i w:val="0"/>
          <w:szCs w:val="24"/>
          <w:lang w:val="pt-BR"/>
        </w:rPr>
        <w:t>Bancos em madeira plástica e lixeiras em carbono</w:t>
      </w:r>
      <w:bookmarkEnd w:id="47"/>
    </w:p>
    <w:p w:rsidR="00E042F2" w:rsidRPr="00113CAA" w:rsidRDefault="00E042F2" w:rsidP="00E042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Em todo percurso do parque serão instalados banco em madeira plástica de 1,50cm x 0,45cm e </w:t>
      </w:r>
      <w:r w:rsidRPr="00113CAA">
        <w:rPr>
          <w:rFonts w:ascii="Arial" w:hAnsi="Arial" w:cs="Arial"/>
          <w:sz w:val="24"/>
          <w:szCs w:val="24"/>
          <w:lang w:val="pt-BR"/>
        </w:rPr>
        <w:t>lixeiras com estrutura em carbono com cesto em tela moeda galvaniz</w:t>
      </w:r>
      <w:r>
        <w:rPr>
          <w:rFonts w:ascii="Arial" w:hAnsi="Arial" w:cs="Arial"/>
          <w:sz w:val="24"/>
          <w:szCs w:val="24"/>
          <w:lang w:val="pt-BR"/>
        </w:rPr>
        <w:t>ado, com pintura eletrostática.</w:t>
      </w:r>
    </w:p>
    <w:p w:rsidR="00E042F2" w:rsidRDefault="00E042F2" w:rsidP="00E042F2">
      <w:pPr>
        <w:rPr>
          <w:lang w:val="pt-BR"/>
        </w:rPr>
      </w:pPr>
    </w:p>
    <w:p w:rsidR="00E042F2" w:rsidRPr="00A44C3F" w:rsidRDefault="00E042F2" w:rsidP="00E042F2">
      <w:pPr>
        <w:pStyle w:val="Ttulo3"/>
        <w:tabs>
          <w:tab w:val="clear" w:pos="2160"/>
          <w:tab w:val="num" w:pos="1701"/>
        </w:tabs>
        <w:spacing w:line="360" w:lineRule="auto"/>
        <w:ind w:left="0" w:firstLine="0"/>
        <w:jc w:val="both"/>
        <w:rPr>
          <w:sz w:val="28"/>
          <w:szCs w:val="28"/>
          <w:lang w:val="pt-BR"/>
        </w:rPr>
      </w:pPr>
      <w:bookmarkStart w:id="48" w:name="_Toc374524108"/>
      <w:bookmarkStart w:id="49" w:name="_Toc419793386"/>
      <w:bookmarkStart w:id="50" w:name="_Toc479068287"/>
      <w:r w:rsidRPr="00A44C3F">
        <w:rPr>
          <w:sz w:val="28"/>
          <w:szCs w:val="28"/>
          <w:lang w:val="pt-BR"/>
        </w:rPr>
        <w:t>4.3 Playground</w:t>
      </w:r>
      <w:bookmarkEnd w:id="48"/>
      <w:bookmarkEnd w:id="49"/>
      <w:bookmarkEnd w:id="50"/>
    </w:p>
    <w:p w:rsidR="00E042F2" w:rsidRPr="00432C91" w:rsidRDefault="00E042F2" w:rsidP="00E042F2">
      <w:pPr>
        <w:pStyle w:val="NormalWeb"/>
        <w:spacing w:line="360" w:lineRule="auto"/>
        <w:jc w:val="both"/>
        <w:rPr>
          <w:rFonts w:ascii="Arial" w:hAnsi="Arial" w:cs="Arial"/>
        </w:rPr>
      </w:pPr>
      <w:r w:rsidRPr="00432C91">
        <w:rPr>
          <w:rFonts w:ascii="Arial" w:hAnsi="Arial" w:cs="Arial"/>
        </w:rPr>
        <w:t xml:space="preserve">No espaço </w:t>
      </w:r>
      <w:r>
        <w:rPr>
          <w:rFonts w:ascii="Arial" w:hAnsi="Arial" w:cs="Arial"/>
        </w:rPr>
        <w:t xml:space="preserve">para recreação das </w:t>
      </w:r>
      <w:r w:rsidRPr="00432C91">
        <w:rPr>
          <w:rFonts w:ascii="Arial" w:hAnsi="Arial" w:cs="Arial"/>
        </w:rPr>
        <w:t>criança</w:t>
      </w:r>
      <w:r>
        <w:rPr>
          <w:rFonts w:ascii="Arial" w:hAnsi="Arial" w:cs="Arial"/>
        </w:rPr>
        <w:t>s</w:t>
      </w:r>
      <w:r w:rsidRPr="00432C91">
        <w:rPr>
          <w:rFonts w:ascii="Arial" w:hAnsi="Arial" w:cs="Arial"/>
        </w:rPr>
        <w:t xml:space="preserve"> será instalado brinquedo infantil multiuso</w:t>
      </w:r>
      <w:r>
        <w:rPr>
          <w:rFonts w:ascii="Arial" w:hAnsi="Arial" w:cs="Arial"/>
        </w:rPr>
        <w:t xml:space="preserve"> com </w:t>
      </w:r>
      <w:proofErr w:type="gramStart"/>
      <w:r w:rsidRPr="00A0053C">
        <w:rPr>
          <w:rFonts w:ascii="Arial" w:hAnsi="Arial" w:cs="Arial"/>
        </w:rPr>
        <w:t>3</w:t>
      </w:r>
      <w:proofErr w:type="gramEnd"/>
      <w:r w:rsidRPr="00A0053C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orres com cobertura</w:t>
      </w:r>
      <w:r w:rsidRPr="00A005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7129F">
        <w:rPr>
          <w:rFonts w:ascii="Arial" w:hAnsi="Arial" w:cs="Arial"/>
        </w:rPr>
        <w:t xml:space="preserve"> Com estrutura principal (colunas) de Madeira Plástica</w:t>
      </w:r>
      <w:proofErr w:type="gramStart"/>
      <w:r w:rsidRPr="0007129F">
        <w:rPr>
          <w:rFonts w:ascii="Arial" w:hAnsi="Arial" w:cs="Arial"/>
        </w:rPr>
        <w:t xml:space="preserve">  </w:t>
      </w:r>
      <w:proofErr w:type="gramEnd"/>
      <w:r w:rsidRPr="0007129F">
        <w:rPr>
          <w:rFonts w:ascii="Arial" w:hAnsi="Arial" w:cs="Arial"/>
        </w:rPr>
        <w:t xml:space="preserve">revestida com acabamento de Polipropileno e Polietileno pigmentado cor </w:t>
      </w:r>
      <w:proofErr w:type="spellStart"/>
      <w:r w:rsidRPr="0007129F">
        <w:rPr>
          <w:rFonts w:ascii="Arial" w:hAnsi="Arial" w:cs="Arial"/>
        </w:rPr>
        <w:t>itaúba</w:t>
      </w:r>
      <w:proofErr w:type="spellEnd"/>
      <w:r w:rsidRPr="000712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7129F">
        <w:rPr>
          <w:rFonts w:ascii="Arial" w:hAnsi="Arial" w:cs="Arial"/>
        </w:rPr>
        <w:t>Composto</w:t>
      </w:r>
      <w:r>
        <w:rPr>
          <w:rFonts w:ascii="Arial" w:hAnsi="Arial" w:cs="Arial"/>
        </w:rPr>
        <w:t xml:space="preserve"> </w:t>
      </w:r>
      <w:r w:rsidRPr="0007129F">
        <w:rPr>
          <w:rFonts w:ascii="Arial" w:hAnsi="Arial" w:cs="Arial"/>
        </w:rPr>
        <w:t>por:</w:t>
      </w:r>
      <w:r>
        <w:rPr>
          <w:rFonts w:ascii="Arial" w:hAnsi="Arial" w:cs="Arial"/>
        </w:rPr>
        <w:t xml:space="preserve"> </w:t>
      </w:r>
      <w:r w:rsidRPr="0007129F">
        <w:rPr>
          <w:rFonts w:ascii="Arial" w:hAnsi="Arial" w:cs="Arial"/>
        </w:rPr>
        <w:t>03 Torres</w:t>
      </w:r>
      <w:r>
        <w:rPr>
          <w:rFonts w:ascii="Arial" w:hAnsi="Arial" w:cs="Arial"/>
        </w:rPr>
        <w:t xml:space="preserve"> principais com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colunas cada </w:t>
      </w:r>
      <w:r w:rsidRPr="0007129F">
        <w:rPr>
          <w:rFonts w:ascii="Arial" w:hAnsi="Arial" w:cs="Arial"/>
        </w:rPr>
        <w:t>com revestimento inferior em madeira plástica e estrutura em metal, com cobertura composta quadro tubular.</w:t>
      </w:r>
      <w:r>
        <w:rPr>
          <w:rFonts w:ascii="Arial" w:hAnsi="Arial" w:cs="Arial"/>
        </w:rPr>
        <w:t xml:space="preserve"> </w:t>
      </w:r>
      <w:r w:rsidRPr="00432C91">
        <w:rPr>
          <w:rFonts w:ascii="Arial" w:hAnsi="Arial" w:cs="Arial"/>
        </w:rPr>
        <w:t>A instalação do equipamento deverá obedecer às normas de segurança da ABNT, do fabricante e ser aprovada pela fiscalização. Na área do playground receberá areia lavada</w:t>
      </w:r>
      <w:r>
        <w:rPr>
          <w:rFonts w:ascii="Arial" w:hAnsi="Arial" w:cs="Arial"/>
        </w:rPr>
        <w:t>.</w:t>
      </w:r>
    </w:p>
    <w:p w:rsidR="00E042F2" w:rsidRPr="002D6439" w:rsidRDefault="00E042F2" w:rsidP="00E042F2">
      <w:pPr>
        <w:pStyle w:val="Ttulo1"/>
        <w:rPr>
          <w:lang w:val="pt-BR"/>
        </w:rPr>
      </w:pPr>
      <w:bookmarkStart w:id="51" w:name="_Toc479068288"/>
      <w:r>
        <w:rPr>
          <w:lang w:val="pt-BR"/>
        </w:rPr>
        <w:lastRenderedPageBreak/>
        <w:t>5</w:t>
      </w:r>
      <w:r w:rsidRPr="002D6439">
        <w:rPr>
          <w:lang w:val="pt-BR"/>
        </w:rPr>
        <w:t>.0 SERVIÇOS FINAIS</w:t>
      </w:r>
      <w:bookmarkEnd w:id="51"/>
    </w:p>
    <w:p w:rsidR="00E042F2" w:rsidRDefault="00E042F2" w:rsidP="00E042F2">
      <w:pPr>
        <w:pStyle w:val="Default"/>
        <w:spacing w:line="360" w:lineRule="auto"/>
        <w:jc w:val="both"/>
        <w:rPr>
          <w:rFonts w:ascii="Arial" w:hAnsi="Arial" w:cs="Arial"/>
        </w:rPr>
      </w:pPr>
      <w:r w:rsidRPr="008F5287">
        <w:rPr>
          <w:rFonts w:ascii="Arial" w:hAnsi="Arial" w:cs="Arial"/>
        </w:rPr>
        <w:t xml:space="preserve">A obra será considerada concluída quando todos os serviços estiverem acabados, estando à mesma em perfeitas condições de uso, para receber vistoria final. </w:t>
      </w:r>
    </w:p>
    <w:p w:rsidR="00E042F2" w:rsidRDefault="00E042F2" w:rsidP="00E042F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</w:p>
    <w:p w:rsidR="00E042F2" w:rsidRDefault="00E042F2" w:rsidP="00E042F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Porto Nacional – TO, Março de 2017.</w:t>
      </w:r>
    </w:p>
    <w:p w:rsidR="00E042F2" w:rsidRPr="008F5287" w:rsidRDefault="00E042F2" w:rsidP="00E042F2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E042F2" w:rsidRDefault="00E042F2" w:rsidP="00E042F2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E042F2" w:rsidRPr="00481DA5" w:rsidRDefault="00E042F2" w:rsidP="00E042F2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bookmarkStart w:id="52" w:name="_GoBack"/>
      <w:bookmarkEnd w:id="52"/>
    </w:p>
    <w:p w:rsidR="00E042F2" w:rsidRDefault="00E042F2" w:rsidP="00E042F2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481DA5">
        <w:rPr>
          <w:rFonts w:ascii="Arial" w:hAnsi="Arial" w:cs="Arial"/>
          <w:sz w:val="24"/>
          <w:szCs w:val="24"/>
          <w:lang w:val="pt-BR"/>
        </w:rPr>
        <w:t>Equipe Técnica</w:t>
      </w:r>
    </w:p>
    <w:p w:rsidR="00E042F2" w:rsidRDefault="00E042F2" w:rsidP="00E042F2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E042F2" w:rsidRDefault="00E042F2" w:rsidP="00E042F2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E042F2" w:rsidRPr="00C30BD1" w:rsidRDefault="00E042F2" w:rsidP="00E042F2">
      <w:pPr>
        <w:pStyle w:val="Default"/>
        <w:tabs>
          <w:tab w:val="left" w:pos="2342"/>
        </w:tabs>
        <w:spacing w:line="360" w:lineRule="auto"/>
        <w:ind w:firstLine="709"/>
        <w:jc w:val="center"/>
        <w:rPr>
          <w:rFonts w:ascii="Arial" w:eastAsia="Times New Roman" w:hAnsi="Arial" w:cs="Arial"/>
          <w:b/>
          <w:bCs/>
          <w:iCs/>
          <w:color w:val="auto"/>
          <w:lang w:eastAsia="pt-BR"/>
        </w:rPr>
      </w:pPr>
      <w:r w:rsidRPr="00C30BD1">
        <w:rPr>
          <w:rFonts w:ascii="Arial" w:eastAsia="Times New Roman" w:hAnsi="Arial" w:cs="Arial"/>
          <w:b/>
          <w:bCs/>
          <w:iCs/>
          <w:color w:val="auto"/>
          <w:lang w:eastAsia="pt-BR"/>
        </w:rPr>
        <w:t xml:space="preserve">Andreia </w:t>
      </w:r>
      <w:r>
        <w:rPr>
          <w:rFonts w:ascii="Arial" w:eastAsia="Times New Roman" w:hAnsi="Arial" w:cs="Arial"/>
          <w:b/>
          <w:bCs/>
          <w:iCs/>
          <w:color w:val="auto"/>
          <w:lang w:eastAsia="pt-BR"/>
        </w:rPr>
        <w:t>A</w:t>
      </w:r>
      <w:r w:rsidRPr="00C30BD1">
        <w:rPr>
          <w:rFonts w:ascii="Arial" w:eastAsia="Times New Roman" w:hAnsi="Arial" w:cs="Arial"/>
          <w:b/>
          <w:bCs/>
          <w:iCs/>
          <w:color w:val="auto"/>
          <w:lang w:eastAsia="pt-BR"/>
        </w:rPr>
        <w:t xml:space="preserve">rruda </w:t>
      </w:r>
      <w:r>
        <w:rPr>
          <w:rFonts w:ascii="Arial" w:eastAsia="Times New Roman" w:hAnsi="Arial" w:cs="Arial"/>
          <w:b/>
          <w:bCs/>
          <w:iCs/>
          <w:color w:val="auto"/>
          <w:lang w:eastAsia="pt-BR"/>
        </w:rPr>
        <w:t>S</w:t>
      </w:r>
      <w:r w:rsidRPr="00C30BD1">
        <w:rPr>
          <w:rFonts w:ascii="Arial" w:eastAsia="Times New Roman" w:hAnsi="Arial" w:cs="Arial"/>
          <w:b/>
          <w:bCs/>
          <w:iCs/>
          <w:color w:val="auto"/>
          <w:lang w:eastAsia="pt-BR"/>
        </w:rPr>
        <w:t>antos</w:t>
      </w:r>
    </w:p>
    <w:p w:rsidR="00E042F2" w:rsidRPr="00C30BD1" w:rsidRDefault="00E042F2" w:rsidP="00E042F2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lang w:val="pt-BR" w:eastAsia="pt-BR"/>
        </w:rPr>
      </w:pPr>
      <w:r w:rsidRPr="00C30BD1">
        <w:rPr>
          <w:rFonts w:ascii="Arial" w:hAnsi="Arial" w:cs="Arial"/>
          <w:sz w:val="24"/>
          <w:szCs w:val="24"/>
          <w:lang w:val="pt-BR" w:eastAsia="pt-BR"/>
        </w:rPr>
        <w:t>Engenheira Civil CREA TO 206920/D</w:t>
      </w:r>
    </w:p>
    <w:p w:rsidR="00E042F2" w:rsidRDefault="00E042F2" w:rsidP="00E042F2">
      <w:pPr>
        <w:pStyle w:val="Default"/>
        <w:tabs>
          <w:tab w:val="left" w:pos="2342"/>
        </w:tabs>
        <w:spacing w:line="360" w:lineRule="auto"/>
        <w:jc w:val="center"/>
        <w:rPr>
          <w:rFonts w:ascii="Arial" w:hAnsi="Arial" w:cs="Arial"/>
        </w:rPr>
      </w:pPr>
    </w:p>
    <w:p w:rsidR="00E042F2" w:rsidRDefault="00E042F2" w:rsidP="00E042F2">
      <w:pPr>
        <w:pStyle w:val="Default"/>
        <w:tabs>
          <w:tab w:val="left" w:pos="2342"/>
        </w:tabs>
        <w:spacing w:line="360" w:lineRule="auto"/>
        <w:jc w:val="center"/>
        <w:rPr>
          <w:rFonts w:ascii="Arial" w:hAnsi="Arial" w:cs="Arial"/>
        </w:rPr>
      </w:pPr>
    </w:p>
    <w:p w:rsidR="00E042F2" w:rsidRPr="00244BAE" w:rsidRDefault="00E042F2" w:rsidP="00E042F2">
      <w:pPr>
        <w:pStyle w:val="Default"/>
        <w:tabs>
          <w:tab w:val="left" w:pos="2342"/>
        </w:tabs>
        <w:spacing w:line="360" w:lineRule="auto"/>
        <w:jc w:val="center"/>
        <w:rPr>
          <w:rFonts w:ascii="Arial" w:hAnsi="Arial" w:cs="Arial"/>
          <w:b/>
          <w:color w:val="auto"/>
        </w:rPr>
      </w:pPr>
      <w:r w:rsidRPr="00244BAE">
        <w:rPr>
          <w:rFonts w:ascii="Arial" w:hAnsi="Arial" w:cs="Arial"/>
          <w:b/>
          <w:color w:val="auto"/>
        </w:rPr>
        <w:t xml:space="preserve">Sandra Maria Barreto </w:t>
      </w:r>
      <w:proofErr w:type="spellStart"/>
      <w:r w:rsidRPr="00244BAE">
        <w:rPr>
          <w:rFonts w:ascii="Arial" w:hAnsi="Arial" w:cs="Arial"/>
          <w:b/>
          <w:color w:val="auto"/>
        </w:rPr>
        <w:t>Werncke</w:t>
      </w:r>
      <w:proofErr w:type="spellEnd"/>
    </w:p>
    <w:p w:rsidR="00E042F2" w:rsidRDefault="00E042F2" w:rsidP="00E042F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481DA5">
        <w:rPr>
          <w:rFonts w:ascii="Arial" w:hAnsi="Arial" w:cs="Arial"/>
          <w:sz w:val="24"/>
          <w:szCs w:val="24"/>
          <w:lang w:val="pt-BR"/>
        </w:rPr>
        <w:t>Arquiteta Urbanista: CAU 64452-8</w:t>
      </w:r>
    </w:p>
    <w:p w:rsidR="00E042F2" w:rsidRDefault="00E042F2" w:rsidP="00E042F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E042F2" w:rsidRDefault="00E042F2" w:rsidP="00E042F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E042F2" w:rsidRPr="00C30BD1" w:rsidRDefault="00E042F2" w:rsidP="00E042F2">
      <w:pPr>
        <w:pStyle w:val="Default"/>
        <w:tabs>
          <w:tab w:val="left" w:pos="2342"/>
        </w:tabs>
        <w:spacing w:line="360" w:lineRule="auto"/>
        <w:ind w:firstLine="709"/>
        <w:jc w:val="center"/>
        <w:rPr>
          <w:rFonts w:ascii="Arial" w:eastAsia="Times New Roman" w:hAnsi="Arial" w:cs="Arial"/>
          <w:b/>
          <w:bCs/>
          <w:iCs/>
          <w:color w:val="auto"/>
          <w:lang w:eastAsia="pt-BR"/>
        </w:rPr>
      </w:pPr>
      <w:r>
        <w:rPr>
          <w:rFonts w:ascii="Arial" w:eastAsia="Times New Roman" w:hAnsi="Arial" w:cs="Arial"/>
          <w:b/>
          <w:bCs/>
          <w:iCs/>
          <w:color w:val="auto"/>
          <w:lang w:eastAsia="pt-BR"/>
        </w:rPr>
        <w:t>Roger de Siqueira Souza</w:t>
      </w:r>
    </w:p>
    <w:p w:rsidR="00E042F2" w:rsidRDefault="00E042F2" w:rsidP="00E042F2">
      <w:pPr>
        <w:autoSpaceDE w:val="0"/>
        <w:autoSpaceDN w:val="0"/>
        <w:adjustRightInd w:val="0"/>
        <w:spacing w:line="360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C30BD1">
        <w:rPr>
          <w:rFonts w:ascii="Arial" w:hAnsi="Arial" w:cs="Arial"/>
          <w:sz w:val="24"/>
          <w:szCs w:val="24"/>
          <w:lang w:val="pt-BR" w:eastAsia="pt-BR"/>
        </w:rPr>
        <w:t>Engenheir</w:t>
      </w:r>
      <w:r>
        <w:rPr>
          <w:rFonts w:ascii="Arial" w:hAnsi="Arial" w:cs="Arial"/>
          <w:sz w:val="24"/>
          <w:szCs w:val="24"/>
          <w:lang w:val="pt-BR" w:eastAsia="pt-BR"/>
        </w:rPr>
        <w:t>o</w:t>
      </w:r>
      <w:r w:rsidRPr="00C30BD1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>
        <w:rPr>
          <w:rFonts w:ascii="Arial" w:hAnsi="Arial" w:cs="Arial"/>
          <w:sz w:val="24"/>
          <w:szCs w:val="24"/>
          <w:lang w:val="pt-BR" w:eastAsia="pt-BR"/>
        </w:rPr>
        <w:t>Eletricista</w:t>
      </w:r>
      <w:r w:rsidRPr="00C30BD1">
        <w:rPr>
          <w:rFonts w:ascii="Arial" w:hAnsi="Arial" w:cs="Arial"/>
          <w:sz w:val="24"/>
          <w:szCs w:val="24"/>
          <w:lang w:val="pt-BR" w:eastAsia="pt-BR"/>
        </w:rPr>
        <w:t xml:space="preserve"> CREA TO </w:t>
      </w:r>
      <w:r>
        <w:rPr>
          <w:rFonts w:ascii="Arial" w:hAnsi="Arial" w:cs="Arial"/>
          <w:sz w:val="24"/>
          <w:szCs w:val="24"/>
          <w:lang w:val="pt-BR" w:eastAsia="pt-BR"/>
        </w:rPr>
        <w:t xml:space="preserve">304639 </w:t>
      </w:r>
      <w:r w:rsidRPr="00C30BD1">
        <w:rPr>
          <w:rFonts w:ascii="Arial" w:hAnsi="Arial" w:cs="Arial"/>
          <w:sz w:val="24"/>
          <w:szCs w:val="24"/>
          <w:lang w:val="pt-BR" w:eastAsia="pt-BR"/>
        </w:rPr>
        <w:t>D</w:t>
      </w:r>
      <w:r>
        <w:rPr>
          <w:rFonts w:ascii="Arial" w:hAnsi="Arial" w:cs="Arial"/>
          <w:sz w:val="24"/>
          <w:szCs w:val="24"/>
          <w:lang w:val="pt-BR" w:eastAsia="pt-BR"/>
        </w:rPr>
        <w:t>/TO</w:t>
      </w:r>
    </w:p>
    <w:p w:rsidR="00B625A7" w:rsidRPr="00E042F2" w:rsidRDefault="009E6088" w:rsidP="00E042F2">
      <w:pPr>
        <w:rPr>
          <w:lang w:val="pt-BR"/>
        </w:rPr>
      </w:pPr>
      <w:r w:rsidRPr="00E042F2">
        <w:rPr>
          <w:lang w:val="pt-BR"/>
        </w:rPr>
        <w:t xml:space="preserve"> </w:t>
      </w:r>
    </w:p>
    <w:sectPr w:rsidR="00B625A7" w:rsidRPr="00E042F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96" w:rsidRDefault="00461696" w:rsidP="000739C5">
      <w:r>
        <w:separator/>
      </w:r>
    </w:p>
  </w:endnote>
  <w:endnote w:type="continuationSeparator" w:id="0">
    <w:p w:rsidR="00461696" w:rsidRDefault="00461696" w:rsidP="0007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7D7" w:rsidRPr="000C6E2B" w:rsidRDefault="001937D7" w:rsidP="001937D7">
    <w:pPr>
      <w:pStyle w:val="Rodap"/>
      <w:jc w:val="center"/>
      <w:rPr>
        <w:sz w:val="16"/>
        <w:szCs w:val="16"/>
      </w:rPr>
    </w:pPr>
    <w:r w:rsidRPr="000C6E2B">
      <w:rPr>
        <w:sz w:val="16"/>
        <w:szCs w:val="16"/>
      </w:rPr>
      <w:t xml:space="preserve">PREFEITURA MUNICIPAL DE PORTO </w:t>
    </w:r>
    <w:proofErr w:type="gramStart"/>
    <w:r w:rsidRPr="000C6E2B">
      <w:rPr>
        <w:sz w:val="16"/>
        <w:szCs w:val="16"/>
      </w:rPr>
      <w:t>NACIONAL –TO</w:t>
    </w:r>
    <w:proofErr w:type="gramEnd"/>
  </w:p>
  <w:p w:rsidR="001937D7" w:rsidRPr="000C6E2B" w:rsidRDefault="001937D7" w:rsidP="001937D7">
    <w:pPr>
      <w:pStyle w:val="Rodap"/>
      <w:jc w:val="center"/>
      <w:rPr>
        <w:sz w:val="16"/>
        <w:szCs w:val="16"/>
      </w:rPr>
    </w:pPr>
    <w:r w:rsidRPr="000C6E2B">
      <w:rPr>
        <w:sz w:val="16"/>
        <w:szCs w:val="16"/>
      </w:rPr>
      <w:t>Avenida Murilo Braga, 1887 – Centro, Porto Nacional – TO, 77500-</w:t>
    </w:r>
    <w:proofErr w:type="gramStart"/>
    <w:r w:rsidRPr="000C6E2B">
      <w:rPr>
        <w:sz w:val="16"/>
        <w:szCs w:val="16"/>
      </w:rPr>
      <w:t>000</w:t>
    </w:r>
    <w:proofErr w:type="gramEnd"/>
  </w:p>
  <w:p w:rsidR="001937D7" w:rsidRPr="000C6E2B" w:rsidRDefault="001937D7" w:rsidP="001937D7">
    <w:pPr>
      <w:pStyle w:val="Rodap"/>
      <w:jc w:val="center"/>
      <w:rPr>
        <w:sz w:val="16"/>
        <w:szCs w:val="16"/>
      </w:rPr>
    </w:pPr>
    <w:r w:rsidRPr="000C6E2B">
      <w:rPr>
        <w:sz w:val="16"/>
        <w:szCs w:val="16"/>
      </w:rPr>
      <w:t>Telefone: (63) 3363-6000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96" w:rsidRDefault="00461696" w:rsidP="000739C5">
      <w:r>
        <w:separator/>
      </w:r>
    </w:p>
  </w:footnote>
  <w:footnote w:type="continuationSeparator" w:id="0">
    <w:p w:rsidR="00461696" w:rsidRDefault="00461696" w:rsidP="00073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C5" w:rsidRDefault="000739C5" w:rsidP="00EB7A1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3F7E8B2" wp14:editId="68A6CF1A">
          <wp:extent cx="3660671" cy="714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OVA_PREFEITUR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707" cy="716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976A8"/>
    <w:multiLevelType w:val="hybridMultilevel"/>
    <w:tmpl w:val="BC689B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75CE3"/>
    <w:multiLevelType w:val="hybridMultilevel"/>
    <w:tmpl w:val="4BA8F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C5"/>
    <w:rsid w:val="000130B2"/>
    <w:rsid w:val="000236FC"/>
    <w:rsid w:val="00036505"/>
    <w:rsid w:val="000432A3"/>
    <w:rsid w:val="00064565"/>
    <w:rsid w:val="000739C5"/>
    <w:rsid w:val="000B3882"/>
    <w:rsid w:val="000C6E2B"/>
    <w:rsid w:val="00174CF2"/>
    <w:rsid w:val="001812F0"/>
    <w:rsid w:val="001937D7"/>
    <w:rsid w:val="002579C8"/>
    <w:rsid w:val="00273CB9"/>
    <w:rsid w:val="00314718"/>
    <w:rsid w:val="00336B67"/>
    <w:rsid w:val="003B7686"/>
    <w:rsid w:val="00430B7C"/>
    <w:rsid w:val="0044769F"/>
    <w:rsid w:val="004573F0"/>
    <w:rsid w:val="00461696"/>
    <w:rsid w:val="005103C5"/>
    <w:rsid w:val="007D3889"/>
    <w:rsid w:val="00852BED"/>
    <w:rsid w:val="008F2B83"/>
    <w:rsid w:val="00976A5F"/>
    <w:rsid w:val="00992607"/>
    <w:rsid w:val="009E6088"/>
    <w:rsid w:val="00A12349"/>
    <w:rsid w:val="00AA740A"/>
    <w:rsid w:val="00B625A7"/>
    <w:rsid w:val="00BB17C0"/>
    <w:rsid w:val="00BE654B"/>
    <w:rsid w:val="00C55E32"/>
    <w:rsid w:val="00CB2C1C"/>
    <w:rsid w:val="00E042F2"/>
    <w:rsid w:val="00E12971"/>
    <w:rsid w:val="00E41AD5"/>
    <w:rsid w:val="00EB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42F2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42F2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042F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39C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739C5"/>
  </w:style>
  <w:style w:type="paragraph" w:styleId="Rodap">
    <w:name w:val="footer"/>
    <w:basedOn w:val="Normal"/>
    <w:link w:val="RodapChar"/>
    <w:uiPriority w:val="99"/>
    <w:unhideWhenUsed/>
    <w:rsid w:val="000739C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0739C5"/>
  </w:style>
  <w:style w:type="paragraph" w:styleId="Textodebalo">
    <w:name w:val="Balloon Text"/>
    <w:basedOn w:val="Normal"/>
    <w:link w:val="TextodebaloChar"/>
    <w:uiPriority w:val="99"/>
    <w:semiHidden/>
    <w:unhideWhenUsed/>
    <w:rsid w:val="000739C5"/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9C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6A5F"/>
    <w:pPr>
      <w:widowControl w:val="0"/>
      <w:autoSpaceDE w:val="0"/>
      <w:autoSpaceDN w:val="0"/>
      <w:adjustRightInd w:val="0"/>
      <w:ind w:left="720"/>
      <w:contextualSpacing/>
    </w:pPr>
    <w:rPr>
      <w:rFonts w:ascii="Courier" w:hAnsi="Courier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042F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E042F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E042F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42F2"/>
    <w:pPr>
      <w:keepLines/>
      <w:tabs>
        <w:tab w:val="clear" w:pos="720"/>
      </w:tabs>
      <w:spacing w:before="480" w:after="0" w:line="276" w:lineRule="auto"/>
      <w:ind w:left="0" w:firstLine="0"/>
      <w:outlineLvl w:val="9"/>
    </w:pPr>
    <w:rPr>
      <w:color w:val="365F91" w:themeColor="accent1" w:themeShade="BF"/>
      <w:kern w:val="0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042F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042F2"/>
    <w:pPr>
      <w:spacing w:after="100"/>
      <w:ind w:left="200"/>
    </w:pPr>
  </w:style>
  <w:style w:type="character" w:styleId="Hyperlink">
    <w:name w:val="Hyperlink"/>
    <w:basedOn w:val="Fontepargpadro"/>
    <w:uiPriority w:val="99"/>
    <w:unhideWhenUsed/>
    <w:rsid w:val="00E042F2"/>
    <w:rPr>
      <w:color w:val="0000FF" w:themeColor="hyperlink"/>
      <w:u w:val="single"/>
    </w:rPr>
  </w:style>
  <w:style w:type="paragraph" w:customStyle="1" w:styleId="Default">
    <w:name w:val="Default"/>
    <w:rsid w:val="00E042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E042F2"/>
    <w:pPr>
      <w:spacing w:after="100"/>
      <w:ind w:left="400"/>
    </w:pPr>
  </w:style>
  <w:style w:type="paragraph" w:styleId="NormalWeb">
    <w:name w:val="Normal (Web)"/>
    <w:basedOn w:val="Normal"/>
    <w:uiPriority w:val="99"/>
    <w:unhideWhenUsed/>
    <w:rsid w:val="00E042F2"/>
    <w:pPr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42F2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42F2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042F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39C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739C5"/>
  </w:style>
  <w:style w:type="paragraph" w:styleId="Rodap">
    <w:name w:val="footer"/>
    <w:basedOn w:val="Normal"/>
    <w:link w:val="RodapChar"/>
    <w:uiPriority w:val="99"/>
    <w:unhideWhenUsed/>
    <w:rsid w:val="000739C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0739C5"/>
  </w:style>
  <w:style w:type="paragraph" w:styleId="Textodebalo">
    <w:name w:val="Balloon Text"/>
    <w:basedOn w:val="Normal"/>
    <w:link w:val="TextodebaloChar"/>
    <w:uiPriority w:val="99"/>
    <w:semiHidden/>
    <w:unhideWhenUsed/>
    <w:rsid w:val="000739C5"/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9C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6A5F"/>
    <w:pPr>
      <w:widowControl w:val="0"/>
      <w:autoSpaceDE w:val="0"/>
      <w:autoSpaceDN w:val="0"/>
      <w:adjustRightInd w:val="0"/>
      <w:ind w:left="720"/>
      <w:contextualSpacing/>
    </w:pPr>
    <w:rPr>
      <w:rFonts w:ascii="Courier" w:hAnsi="Courier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042F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E042F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E042F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42F2"/>
    <w:pPr>
      <w:keepLines/>
      <w:tabs>
        <w:tab w:val="clear" w:pos="720"/>
      </w:tabs>
      <w:spacing w:before="480" w:after="0" w:line="276" w:lineRule="auto"/>
      <w:ind w:left="0" w:firstLine="0"/>
      <w:outlineLvl w:val="9"/>
    </w:pPr>
    <w:rPr>
      <w:color w:val="365F91" w:themeColor="accent1" w:themeShade="BF"/>
      <w:kern w:val="0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042F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042F2"/>
    <w:pPr>
      <w:spacing w:after="100"/>
      <w:ind w:left="200"/>
    </w:pPr>
  </w:style>
  <w:style w:type="character" w:styleId="Hyperlink">
    <w:name w:val="Hyperlink"/>
    <w:basedOn w:val="Fontepargpadro"/>
    <w:uiPriority w:val="99"/>
    <w:unhideWhenUsed/>
    <w:rsid w:val="00E042F2"/>
    <w:rPr>
      <w:color w:val="0000FF" w:themeColor="hyperlink"/>
      <w:u w:val="single"/>
    </w:rPr>
  </w:style>
  <w:style w:type="paragraph" w:customStyle="1" w:styleId="Default">
    <w:name w:val="Default"/>
    <w:rsid w:val="00E042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E042F2"/>
    <w:pPr>
      <w:spacing w:after="100"/>
      <w:ind w:left="400"/>
    </w:pPr>
  </w:style>
  <w:style w:type="paragraph" w:styleId="NormalWeb">
    <w:name w:val="Normal (Web)"/>
    <w:basedOn w:val="Normal"/>
    <w:uiPriority w:val="99"/>
    <w:unhideWhenUsed/>
    <w:rsid w:val="00E042F2"/>
    <w:pPr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1602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SANDRA MARIA BARRETO WERNCKE</cp:lastModifiedBy>
  <cp:revision>20</cp:revision>
  <cp:lastPrinted>2017-04-19T12:39:00Z</cp:lastPrinted>
  <dcterms:created xsi:type="dcterms:W3CDTF">2017-01-09T11:56:00Z</dcterms:created>
  <dcterms:modified xsi:type="dcterms:W3CDTF">2017-04-19T12:40:00Z</dcterms:modified>
</cp:coreProperties>
</file>