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E4604" w14:textId="2A7A70CD" w:rsidR="00F53231" w:rsidRDefault="00F53231" w:rsidP="00F53231">
      <w:pPr>
        <w:pStyle w:val="Ttulo1"/>
        <w:spacing w:before="80"/>
        <w:ind w:left="2596" w:right="2431" w:firstLine="0"/>
        <w:jc w:val="center"/>
      </w:pPr>
      <w:r>
        <w:t>ANEXO</w:t>
      </w:r>
      <w:r>
        <w:rPr>
          <w:spacing w:val="-3"/>
        </w:rPr>
        <w:t xml:space="preserve"> </w:t>
      </w:r>
      <w:r>
        <w:t>I</w:t>
      </w:r>
      <w:r w:rsidR="00056150">
        <w:t>V</w:t>
      </w:r>
    </w:p>
    <w:p w14:paraId="29E0F8AC" w14:textId="77777777" w:rsidR="00F53231" w:rsidRDefault="00F53231" w:rsidP="00F53231">
      <w:pPr>
        <w:spacing w:before="38"/>
        <w:ind w:left="2596" w:right="243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CATEGORIAS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DEMAIS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ÁREAS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CULTURAIS</w:t>
      </w:r>
    </w:p>
    <w:p w14:paraId="6BB51A79" w14:textId="77777777" w:rsidR="009D34DF" w:rsidRDefault="009D34DF" w:rsidP="00F53231">
      <w:pPr>
        <w:pStyle w:val="Corpodetexto"/>
        <w:spacing w:before="1" w:line="276" w:lineRule="auto"/>
        <w:ind w:left="420" w:right="255"/>
        <w:jc w:val="both"/>
      </w:pPr>
    </w:p>
    <w:p w14:paraId="4B1728C3" w14:textId="77777777" w:rsidR="00F53231" w:rsidRDefault="00F53231" w:rsidP="00F53231">
      <w:pPr>
        <w:pStyle w:val="Corpodetexto"/>
        <w:spacing w:before="9"/>
        <w:rPr>
          <w:sz w:val="20"/>
        </w:rPr>
      </w:pPr>
    </w:p>
    <w:p w14:paraId="210CEB7A" w14:textId="77777777" w:rsidR="00EB1C67" w:rsidRDefault="00F53231" w:rsidP="00EB1C67">
      <w:pPr>
        <w:pStyle w:val="Ttulo1"/>
        <w:numPr>
          <w:ilvl w:val="0"/>
          <w:numId w:val="2"/>
        </w:numPr>
        <w:tabs>
          <w:tab w:val="left" w:pos="665"/>
        </w:tabs>
        <w:spacing w:before="1"/>
      </w:pPr>
      <w:bookmarkStart w:id="0" w:name="_Hlk139296139"/>
      <w:r>
        <w:t>RECURSOS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EDITAL</w:t>
      </w:r>
    </w:p>
    <w:bookmarkEnd w:id="0"/>
    <w:p w14:paraId="33820C44" w14:textId="68C36021" w:rsidR="00B509C2" w:rsidRPr="00056150" w:rsidRDefault="00EB1C67" w:rsidP="00EB1C67">
      <w:pPr>
        <w:pStyle w:val="Ttulo1"/>
        <w:tabs>
          <w:tab w:val="left" w:pos="665"/>
        </w:tabs>
        <w:spacing w:before="1"/>
        <w:ind w:left="664" w:firstLine="0"/>
        <w:rPr>
          <w:rFonts w:ascii="Calibri" w:eastAsia="Times New Roman" w:hAnsi="Calibri" w:cs="Calibri"/>
          <w:bCs w:val="0"/>
          <w:color w:val="000000" w:themeColor="text1"/>
          <w:sz w:val="27"/>
          <w:szCs w:val="27"/>
          <w:lang w:eastAsia="pt-BR"/>
        </w:rPr>
      </w:pPr>
      <w:r w:rsidRPr="00EB1C67">
        <w:rPr>
          <w:rFonts w:ascii="Calibri" w:eastAsia="Times New Roman" w:hAnsi="Calibri" w:cs="Calibri"/>
          <w:b w:val="0"/>
          <w:bCs w:val="0"/>
          <w:color w:val="000000"/>
          <w:sz w:val="27"/>
          <w:szCs w:val="27"/>
          <w:lang w:eastAsia="pt-BR"/>
        </w:rPr>
        <w:t xml:space="preserve">O presente edital possui valor total de </w:t>
      </w:r>
      <w:r w:rsidRPr="00056150">
        <w:rPr>
          <w:rFonts w:ascii="Calibri" w:eastAsia="Times New Roman" w:hAnsi="Calibri" w:cs="Calibri"/>
          <w:bCs w:val="0"/>
          <w:color w:val="000000" w:themeColor="text1"/>
          <w:sz w:val="27"/>
          <w:szCs w:val="27"/>
          <w:lang w:eastAsia="pt-BR"/>
        </w:rPr>
        <w:t xml:space="preserve">R$ </w:t>
      </w:r>
      <w:r w:rsidR="00056150" w:rsidRPr="00056150">
        <w:rPr>
          <w:rFonts w:ascii="Calibri" w:eastAsia="Times New Roman" w:hAnsi="Calibri" w:cs="Calibri"/>
          <w:bCs w:val="0"/>
          <w:color w:val="000000" w:themeColor="text1"/>
          <w:sz w:val="27"/>
          <w:szCs w:val="27"/>
          <w:lang w:eastAsia="pt-BR"/>
        </w:rPr>
        <w:t>[130.OOO,00] ([centro e trinta mil reais</w:t>
      </w:r>
      <w:r w:rsidRPr="00056150">
        <w:rPr>
          <w:rFonts w:ascii="Calibri" w:eastAsia="Times New Roman" w:hAnsi="Calibri" w:cs="Calibri"/>
          <w:bCs w:val="0"/>
          <w:color w:val="000000" w:themeColor="text1"/>
          <w:sz w:val="27"/>
          <w:szCs w:val="27"/>
          <w:lang w:eastAsia="pt-BR"/>
        </w:rPr>
        <w:t>])</w:t>
      </w:r>
      <w:r w:rsidR="00B509C2" w:rsidRPr="00056150">
        <w:rPr>
          <w:rFonts w:ascii="Calibri" w:eastAsia="Times New Roman" w:hAnsi="Calibri" w:cs="Calibri"/>
          <w:bCs w:val="0"/>
          <w:color w:val="000000" w:themeColor="text1"/>
          <w:sz w:val="27"/>
          <w:szCs w:val="27"/>
          <w:lang w:eastAsia="pt-BR"/>
        </w:rPr>
        <w:t>.</w:t>
      </w:r>
    </w:p>
    <w:p w14:paraId="1E1FF5BE" w14:textId="5718AB18" w:rsidR="00EB1C67" w:rsidRPr="00EB1C67" w:rsidRDefault="00B509C2" w:rsidP="00EB1C67">
      <w:pPr>
        <w:pStyle w:val="Ttulo1"/>
        <w:tabs>
          <w:tab w:val="left" w:pos="665"/>
        </w:tabs>
        <w:spacing w:before="1"/>
        <w:ind w:left="664" w:firstLine="0"/>
        <w:rPr>
          <w:b w:val="0"/>
          <w:bCs w:val="0"/>
        </w:rPr>
      </w:pPr>
      <w:r>
        <w:rPr>
          <w:rFonts w:ascii="Calibri" w:eastAsia="Times New Roman" w:hAnsi="Calibri" w:cs="Calibri"/>
          <w:b w:val="0"/>
          <w:bCs w:val="0"/>
          <w:color w:val="000000"/>
          <w:sz w:val="27"/>
          <w:szCs w:val="27"/>
          <w:lang w:eastAsia="pt-BR"/>
        </w:rPr>
        <w:t xml:space="preserve">Serão </w:t>
      </w:r>
      <w:r w:rsidRPr="00056150">
        <w:rPr>
          <w:rFonts w:ascii="Calibri" w:eastAsia="Times New Roman" w:hAnsi="Calibri" w:cs="Calibri"/>
          <w:b w:val="0"/>
          <w:bCs w:val="0"/>
          <w:color w:val="000000" w:themeColor="text1"/>
          <w:sz w:val="27"/>
          <w:szCs w:val="27"/>
          <w:lang w:eastAsia="pt-BR"/>
        </w:rPr>
        <w:t xml:space="preserve">disponibilizadas </w:t>
      </w:r>
      <w:r w:rsidR="00056150" w:rsidRPr="00056150">
        <w:rPr>
          <w:rFonts w:ascii="Calibri" w:eastAsia="Times New Roman" w:hAnsi="Calibri" w:cs="Calibri"/>
          <w:b w:val="0"/>
          <w:bCs w:val="0"/>
          <w:color w:val="000000" w:themeColor="text1"/>
          <w:sz w:val="27"/>
          <w:szCs w:val="27"/>
          <w:lang w:eastAsia="pt-BR"/>
        </w:rPr>
        <w:t>26</w:t>
      </w:r>
      <w:r w:rsidRPr="00056150">
        <w:rPr>
          <w:rFonts w:ascii="Calibri" w:eastAsia="Times New Roman" w:hAnsi="Calibri" w:cs="Calibri"/>
          <w:b w:val="0"/>
          <w:bCs w:val="0"/>
          <w:color w:val="000000" w:themeColor="text1"/>
          <w:sz w:val="27"/>
          <w:szCs w:val="27"/>
          <w:lang w:eastAsia="pt-BR"/>
        </w:rPr>
        <w:t xml:space="preserve"> vagas com valor de R$ </w:t>
      </w:r>
      <w:r w:rsidR="00056150" w:rsidRPr="00056150">
        <w:rPr>
          <w:rFonts w:ascii="Calibri" w:eastAsia="Times New Roman" w:hAnsi="Calibri" w:cs="Calibri"/>
          <w:b w:val="0"/>
          <w:bCs w:val="0"/>
          <w:color w:val="000000" w:themeColor="text1"/>
          <w:sz w:val="27"/>
          <w:szCs w:val="27"/>
          <w:lang w:eastAsia="pt-BR"/>
        </w:rPr>
        <w:t xml:space="preserve">5.000,00 </w:t>
      </w:r>
      <w:r>
        <w:rPr>
          <w:rFonts w:ascii="Calibri" w:eastAsia="Times New Roman" w:hAnsi="Calibri" w:cs="Calibri"/>
          <w:b w:val="0"/>
          <w:bCs w:val="0"/>
          <w:color w:val="000000"/>
          <w:sz w:val="27"/>
          <w:szCs w:val="27"/>
          <w:lang w:eastAsia="pt-BR"/>
        </w:rPr>
        <w:t>cada.</w:t>
      </w:r>
    </w:p>
    <w:p w14:paraId="5CD5E220" w14:textId="77777777" w:rsidR="00F53231" w:rsidRDefault="00F53231" w:rsidP="00F53231">
      <w:pPr>
        <w:pStyle w:val="Corpodetexto"/>
        <w:spacing w:before="2"/>
        <w:rPr>
          <w:sz w:val="24"/>
        </w:rPr>
      </w:pPr>
    </w:p>
    <w:p w14:paraId="7BC207E3" w14:textId="77777777" w:rsidR="00F53231" w:rsidRDefault="00F53231" w:rsidP="00F53231">
      <w:pPr>
        <w:pStyle w:val="Corpodetexto"/>
        <w:spacing w:before="10"/>
        <w:rPr>
          <w:sz w:val="20"/>
        </w:rPr>
      </w:pPr>
    </w:p>
    <w:p w14:paraId="521E6C4B" w14:textId="67E4F441" w:rsidR="00612DF6" w:rsidRDefault="00B509C2" w:rsidP="00B509C2">
      <w:pPr>
        <w:pStyle w:val="Ttulo1"/>
        <w:numPr>
          <w:ilvl w:val="0"/>
          <w:numId w:val="2"/>
        </w:numPr>
        <w:tabs>
          <w:tab w:val="left" w:pos="665"/>
        </w:tabs>
        <w:spacing w:before="1"/>
      </w:pPr>
      <w:r>
        <w:t>QUEM PODE PARTICIPAR</w:t>
      </w:r>
    </w:p>
    <w:p w14:paraId="70C5CF39" w14:textId="77777777" w:rsidR="00612DF6" w:rsidRDefault="00612DF6" w:rsidP="00612DF6">
      <w:pPr>
        <w:pStyle w:val="Ttulo1"/>
        <w:tabs>
          <w:tab w:val="left" w:pos="665"/>
        </w:tabs>
        <w:spacing w:before="1"/>
        <w:ind w:left="664" w:firstLine="0"/>
      </w:pPr>
    </w:p>
    <w:p w14:paraId="4AB568C0" w14:textId="7C107410" w:rsidR="00F53231" w:rsidRDefault="00B509C2" w:rsidP="003A4F24">
      <w:pPr>
        <w:pStyle w:val="Corpodetexto"/>
        <w:spacing w:line="276" w:lineRule="auto"/>
        <w:ind w:left="420" w:right="259"/>
        <w:jc w:val="both"/>
      </w:pPr>
      <w:r w:rsidRPr="00B509C2">
        <w:t>Podem participar deste Edital pessoa</w:t>
      </w:r>
      <w:r>
        <w:t>s</w:t>
      </w:r>
      <w:r w:rsidRPr="00B509C2">
        <w:t xml:space="preserve"> física</w:t>
      </w:r>
      <w:r>
        <w:t>s</w:t>
      </w:r>
      <w:r w:rsidRPr="00B509C2">
        <w:t>, pessoa</w:t>
      </w:r>
      <w:r>
        <w:t>s</w:t>
      </w:r>
      <w:r w:rsidRPr="00B509C2">
        <w:t xml:space="preserve"> jurídica</w:t>
      </w:r>
      <w:r>
        <w:t>s</w:t>
      </w:r>
      <w:r w:rsidRPr="00B509C2">
        <w:t>, ou coletivo</w:t>
      </w:r>
      <w:r>
        <w:t>s</w:t>
      </w:r>
      <w:r w:rsidRPr="00B509C2">
        <w:t xml:space="preserve"> sem CNPJ atuante</w:t>
      </w:r>
      <w:r>
        <w:t>s</w:t>
      </w:r>
      <w:r w:rsidRPr="00B509C2">
        <w:t xml:space="preserve"> na área de arte e cultura.</w:t>
      </w:r>
    </w:p>
    <w:p w14:paraId="486A65FA" w14:textId="77777777" w:rsidR="003A4F24" w:rsidRDefault="003A4F24" w:rsidP="00F53231">
      <w:pPr>
        <w:pStyle w:val="Corpodetexto"/>
        <w:spacing w:before="4"/>
        <w:rPr>
          <w:sz w:val="25"/>
        </w:rPr>
      </w:pPr>
    </w:p>
    <w:p w14:paraId="2C807B4C" w14:textId="3FCB48A9" w:rsidR="00F53231" w:rsidRDefault="00F53231" w:rsidP="00C935E7">
      <w:pPr>
        <w:pStyle w:val="Ttulo1"/>
        <w:numPr>
          <w:ilvl w:val="0"/>
          <w:numId w:val="1"/>
        </w:numPr>
        <w:tabs>
          <w:tab w:val="left" w:pos="665"/>
        </w:tabs>
        <w:rPr>
          <w:rFonts w:ascii="Arial MT" w:hAnsi="Arial MT"/>
        </w:rPr>
      </w:pPr>
      <w:r>
        <w:t>DISTRIBUIÇÃO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VAGAS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VALORES</w:t>
      </w:r>
    </w:p>
    <w:p w14:paraId="5806DB83" w14:textId="77777777" w:rsidR="00F53231" w:rsidRDefault="00F53231" w:rsidP="00F53231">
      <w:pPr>
        <w:pStyle w:val="Corpodetexto"/>
        <w:rPr>
          <w:rFonts w:ascii="Arial"/>
          <w:b/>
          <w:sz w:val="24"/>
        </w:rPr>
      </w:pPr>
    </w:p>
    <w:p w14:paraId="1A2026AE" w14:textId="77777777" w:rsidR="00F53231" w:rsidRDefault="00F53231" w:rsidP="00F53231">
      <w:pPr>
        <w:pStyle w:val="Corpodetexto"/>
        <w:spacing w:before="2"/>
        <w:rPr>
          <w:rFonts w:ascii="Arial"/>
          <w:b/>
          <w:sz w:val="20"/>
        </w:rPr>
      </w:pPr>
    </w:p>
    <w:p w14:paraId="706BD28B" w14:textId="1F77BBE8" w:rsidR="00531821" w:rsidRDefault="00056150" w:rsidP="00531821">
      <w:pPr>
        <w:pStyle w:val="Corpodetexto"/>
        <w:spacing w:line="276" w:lineRule="auto"/>
        <w:ind w:left="420" w:right="259"/>
        <w:jc w:val="both"/>
        <w:rPr>
          <w:color w:val="000000" w:themeColor="text1"/>
        </w:rPr>
      </w:pPr>
      <w:r>
        <w:rPr>
          <w:color w:val="000000" w:themeColor="text1"/>
        </w:rPr>
        <w:t xml:space="preserve">CONSIDERANDO AS CAMARAS SETORAIS COM MAIS PREMIAÇÃO HAVERÁ  DISPONIBILIDADE PARA AS COTAS COMO </w:t>
      </w:r>
      <w:r w:rsidR="00531821" w:rsidRPr="00056150">
        <w:rPr>
          <w:color w:val="000000" w:themeColor="text1"/>
        </w:rPr>
        <w:t>QUADRO ABAIXO 10% DAS VAGAS PARA PESSOAS INDÍGENAS E 20% DAS VAGAS PARA PESSOAS NEGRAS (PRETAS E PARDAS) CONFORME DISPÕE O INCISO IV  DO ART. 16 DO DECRETO 11.525/202</w:t>
      </w:r>
      <w:r>
        <w:rPr>
          <w:color w:val="000000" w:themeColor="text1"/>
        </w:rPr>
        <w:t>2</w:t>
      </w:r>
      <w:r w:rsidR="00531821" w:rsidRPr="00056150">
        <w:rPr>
          <w:color w:val="000000" w:themeColor="text1"/>
        </w:rPr>
        <w:t>.</w:t>
      </w:r>
    </w:p>
    <w:p w14:paraId="5E82A151" w14:textId="77777777" w:rsidR="0012259E" w:rsidRDefault="0012259E" w:rsidP="00531821">
      <w:pPr>
        <w:pStyle w:val="Corpodetexto"/>
        <w:spacing w:line="276" w:lineRule="auto"/>
        <w:ind w:left="420" w:right="259"/>
        <w:jc w:val="both"/>
        <w:rPr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08"/>
        <w:gridCol w:w="1397"/>
        <w:gridCol w:w="1459"/>
        <w:gridCol w:w="1289"/>
        <w:gridCol w:w="1335"/>
        <w:gridCol w:w="1406"/>
      </w:tblGrid>
      <w:tr w:rsidR="0012259E" w14:paraId="341EE461" w14:textId="77777777" w:rsidTr="009164F7">
        <w:tc>
          <w:tcPr>
            <w:tcW w:w="1615" w:type="dxa"/>
          </w:tcPr>
          <w:p w14:paraId="501752EB" w14:textId="77777777" w:rsidR="0012259E" w:rsidRPr="00B509C2" w:rsidRDefault="0012259E" w:rsidP="00916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B509C2">
              <w:rPr>
                <w:rFonts w:ascii="Arial" w:hAnsi="Arial" w:cs="Arial"/>
                <w:b/>
                <w:bCs/>
              </w:rPr>
              <w:t>Vagas ampla concorrência</w:t>
            </w:r>
          </w:p>
        </w:tc>
        <w:tc>
          <w:tcPr>
            <w:tcW w:w="1615" w:type="dxa"/>
          </w:tcPr>
          <w:p w14:paraId="29D4F48A" w14:textId="77777777" w:rsidR="0012259E" w:rsidRPr="00B509C2" w:rsidRDefault="0012259E" w:rsidP="00916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B509C2">
              <w:rPr>
                <w:rFonts w:ascii="Arial" w:hAnsi="Arial" w:cs="Arial"/>
                <w:b/>
                <w:bCs/>
              </w:rPr>
              <w:t>Cotas pessoas negras</w:t>
            </w:r>
          </w:p>
        </w:tc>
        <w:tc>
          <w:tcPr>
            <w:tcW w:w="1615" w:type="dxa"/>
          </w:tcPr>
          <w:p w14:paraId="69B60C93" w14:textId="77777777" w:rsidR="0012259E" w:rsidRPr="00B509C2" w:rsidRDefault="0012259E" w:rsidP="00916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B509C2">
              <w:rPr>
                <w:rFonts w:ascii="Arial" w:hAnsi="Arial" w:cs="Arial"/>
                <w:b/>
                <w:bCs/>
              </w:rPr>
              <w:t>Cotas pessoas índigenas</w:t>
            </w:r>
          </w:p>
        </w:tc>
        <w:tc>
          <w:tcPr>
            <w:tcW w:w="1615" w:type="dxa"/>
          </w:tcPr>
          <w:p w14:paraId="080D5752" w14:textId="77777777" w:rsidR="0012259E" w:rsidRPr="00B509C2" w:rsidRDefault="0012259E" w:rsidP="00916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B509C2">
              <w:rPr>
                <w:rFonts w:ascii="Arial" w:hAnsi="Arial" w:cs="Arial"/>
                <w:b/>
                <w:bCs/>
              </w:rPr>
              <w:t>Total de vagas</w:t>
            </w:r>
          </w:p>
        </w:tc>
        <w:tc>
          <w:tcPr>
            <w:tcW w:w="1615" w:type="dxa"/>
          </w:tcPr>
          <w:p w14:paraId="02DB9832" w14:textId="77777777" w:rsidR="0012259E" w:rsidRPr="00B509C2" w:rsidRDefault="0012259E" w:rsidP="00916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B509C2">
              <w:rPr>
                <w:rFonts w:ascii="Arial" w:hAnsi="Arial" w:cs="Arial"/>
                <w:b/>
                <w:bCs/>
              </w:rPr>
              <w:t>Valor do prêmio</w:t>
            </w:r>
          </w:p>
        </w:tc>
        <w:tc>
          <w:tcPr>
            <w:tcW w:w="1615" w:type="dxa"/>
          </w:tcPr>
          <w:p w14:paraId="3D6A5A81" w14:textId="77777777" w:rsidR="0012259E" w:rsidRPr="00B509C2" w:rsidRDefault="0012259E" w:rsidP="009164F7">
            <w:pPr>
              <w:jc w:val="center"/>
              <w:rPr>
                <w:rFonts w:ascii="Arial" w:hAnsi="Arial" w:cs="Arial"/>
                <w:b/>
                <w:bCs/>
              </w:rPr>
            </w:pPr>
            <w:r w:rsidRPr="00B509C2">
              <w:rPr>
                <w:rFonts w:ascii="Arial" w:hAnsi="Arial" w:cs="Arial"/>
                <w:b/>
                <w:bCs/>
              </w:rPr>
              <w:t>Valor total</w:t>
            </w:r>
          </w:p>
        </w:tc>
      </w:tr>
      <w:tr w:rsidR="0012259E" w14:paraId="3BF91AB7" w14:textId="77777777" w:rsidTr="009164F7">
        <w:tc>
          <w:tcPr>
            <w:tcW w:w="1615" w:type="dxa"/>
          </w:tcPr>
          <w:p w14:paraId="202C1BBB" w14:textId="77777777" w:rsidR="0012259E" w:rsidRPr="00056150" w:rsidRDefault="0012259E" w:rsidP="0012259E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19</w:t>
            </w:r>
          </w:p>
        </w:tc>
        <w:tc>
          <w:tcPr>
            <w:tcW w:w="1615" w:type="dxa"/>
          </w:tcPr>
          <w:p w14:paraId="57309B24" w14:textId="77777777" w:rsidR="0012259E" w:rsidRPr="00056150" w:rsidRDefault="0012259E" w:rsidP="0012259E">
            <w:pPr>
              <w:jc w:val="center"/>
              <w:rPr>
                <w:sz w:val="56"/>
                <w:szCs w:val="56"/>
              </w:rPr>
            </w:pPr>
            <w:r w:rsidRPr="00056150">
              <w:rPr>
                <w:sz w:val="56"/>
                <w:szCs w:val="56"/>
              </w:rPr>
              <w:t>5</w:t>
            </w:r>
          </w:p>
        </w:tc>
        <w:tc>
          <w:tcPr>
            <w:tcW w:w="1615" w:type="dxa"/>
          </w:tcPr>
          <w:p w14:paraId="7EBC957B" w14:textId="77777777" w:rsidR="0012259E" w:rsidRPr="00056150" w:rsidRDefault="0012259E" w:rsidP="0012259E">
            <w:pPr>
              <w:jc w:val="center"/>
              <w:rPr>
                <w:sz w:val="56"/>
                <w:szCs w:val="56"/>
              </w:rPr>
            </w:pPr>
            <w:r w:rsidRPr="00056150">
              <w:rPr>
                <w:sz w:val="56"/>
                <w:szCs w:val="56"/>
              </w:rPr>
              <w:t>2</w:t>
            </w:r>
          </w:p>
        </w:tc>
        <w:tc>
          <w:tcPr>
            <w:tcW w:w="1615" w:type="dxa"/>
          </w:tcPr>
          <w:p w14:paraId="23BF94FC" w14:textId="77777777" w:rsidR="0012259E" w:rsidRPr="00056150" w:rsidRDefault="0012259E" w:rsidP="0012259E">
            <w:pPr>
              <w:jc w:val="center"/>
              <w:rPr>
                <w:sz w:val="56"/>
                <w:szCs w:val="56"/>
              </w:rPr>
            </w:pPr>
            <w:r w:rsidRPr="00056150">
              <w:rPr>
                <w:sz w:val="56"/>
                <w:szCs w:val="56"/>
              </w:rPr>
              <w:t>26</w:t>
            </w:r>
          </w:p>
        </w:tc>
        <w:tc>
          <w:tcPr>
            <w:tcW w:w="1615" w:type="dxa"/>
          </w:tcPr>
          <w:p w14:paraId="07C3406C" w14:textId="77777777" w:rsidR="0012259E" w:rsidRPr="00056150" w:rsidRDefault="0012259E" w:rsidP="009164F7">
            <w:pPr>
              <w:rPr>
                <w:sz w:val="18"/>
                <w:szCs w:val="18"/>
              </w:rPr>
            </w:pPr>
            <w:r w:rsidRPr="00056150">
              <w:rPr>
                <w:sz w:val="18"/>
                <w:szCs w:val="18"/>
              </w:rPr>
              <w:t>R$ 5.000,00</w:t>
            </w:r>
          </w:p>
        </w:tc>
        <w:tc>
          <w:tcPr>
            <w:tcW w:w="1615" w:type="dxa"/>
          </w:tcPr>
          <w:p w14:paraId="688B1D8A" w14:textId="77777777" w:rsidR="0012259E" w:rsidRDefault="0012259E" w:rsidP="009164F7">
            <w:pPr>
              <w:rPr>
                <w:sz w:val="18"/>
              </w:rPr>
            </w:pPr>
            <w:r>
              <w:rPr>
                <w:sz w:val="18"/>
              </w:rPr>
              <w:t>R$ 130.000,00</w:t>
            </w:r>
          </w:p>
        </w:tc>
      </w:tr>
    </w:tbl>
    <w:p w14:paraId="4F59AE56" w14:textId="77777777" w:rsidR="00F53231" w:rsidRDefault="00F53231" w:rsidP="0012259E">
      <w:bookmarkStart w:id="1" w:name="_GoBack"/>
      <w:bookmarkEnd w:id="1"/>
    </w:p>
    <w:sectPr w:rsidR="00F5323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FABD7" w14:textId="77777777" w:rsidR="00C34293" w:rsidRDefault="00C34293" w:rsidP="00056150">
      <w:r>
        <w:separator/>
      </w:r>
    </w:p>
  </w:endnote>
  <w:endnote w:type="continuationSeparator" w:id="0">
    <w:p w14:paraId="214CAAE4" w14:textId="77777777" w:rsidR="00C34293" w:rsidRDefault="00C34293" w:rsidP="0005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A26BA" w14:textId="77777777" w:rsidR="00C34293" w:rsidRDefault="00C34293" w:rsidP="00056150">
      <w:r>
        <w:separator/>
      </w:r>
    </w:p>
  </w:footnote>
  <w:footnote w:type="continuationSeparator" w:id="0">
    <w:p w14:paraId="23085566" w14:textId="77777777" w:rsidR="00C34293" w:rsidRDefault="00C34293" w:rsidP="00056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0CBF2" w14:textId="77777777" w:rsidR="00056150" w:rsidRDefault="00056150" w:rsidP="000561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Arial" w:eastAsia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0288" behindDoc="0" locked="0" layoutInCell="1" allowOverlap="1" wp14:anchorId="39D1052F" wp14:editId="22C0AF2C">
          <wp:simplePos x="0" y="0"/>
          <wp:positionH relativeFrom="column">
            <wp:posOffset>2015490</wp:posOffset>
          </wp:positionH>
          <wp:positionV relativeFrom="paragraph">
            <wp:posOffset>217170</wp:posOffset>
          </wp:positionV>
          <wp:extent cx="3657600" cy="868045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rizontal_preferenci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52" t="34490" r="-1" b="25690"/>
                  <a:stretch/>
                </pic:blipFill>
                <pic:spPr bwMode="auto">
                  <a:xfrm>
                    <a:off x="0" y="0"/>
                    <a:ext cx="3657600" cy="868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50CEF51" wp14:editId="6C45E970">
          <wp:simplePos x="0" y="0"/>
          <wp:positionH relativeFrom="column">
            <wp:posOffset>2263140</wp:posOffset>
          </wp:positionH>
          <wp:positionV relativeFrom="paragraph">
            <wp:posOffset>-192405</wp:posOffset>
          </wp:positionV>
          <wp:extent cx="2819400" cy="438150"/>
          <wp:effectExtent l="0" t="0" r="0" b="0"/>
          <wp:wrapNone/>
          <wp:docPr id="17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t xml:space="preserve">                       </w:t>
    </w:r>
    <w:r>
      <w:rPr>
        <w:noProof/>
        <w:color w:val="000000"/>
        <w:lang w:eastAsia="pt-BR"/>
      </w:rPr>
      <w:drawing>
        <wp:inline distT="0" distB="0" distL="0" distR="0" wp14:anchorId="511966EC" wp14:editId="568E41AD">
          <wp:extent cx="372278" cy="459603"/>
          <wp:effectExtent l="0" t="0" r="0" b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278" cy="459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5CB9D7" w14:textId="77777777" w:rsidR="00056150" w:rsidRDefault="00056150" w:rsidP="00056150">
    <w:pPr>
      <w:tabs>
        <w:tab w:val="center" w:pos="4419"/>
        <w:tab w:val="right" w:pos="8838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                 Estado do Tocantins</w:t>
    </w:r>
  </w:p>
  <w:p w14:paraId="7D52260C" w14:textId="77777777" w:rsidR="00056150" w:rsidRDefault="00056150" w:rsidP="00056150">
    <w:pPr>
      <w:tabs>
        <w:tab w:val="center" w:pos="4419"/>
        <w:tab w:val="right" w:pos="8838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    Prefeitura Municipal de Porto Nacional</w:t>
    </w:r>
  </w:p>
  <w:p w14:paraId="538A9C5C" w14:textId="77777777" w:rsidR="00056150" w:rsidRDefault="00056150" w:rsidP="00056150">
    <w:pPr>
      <w:pBdr>
        <w:bottom w:val="single" w:sz="12" w:space="1" w:color="000000"/>
      </w:pBdr>
      <w:tabs>
        <w:tab w:val="center" w:pos="4419"/>
        <w:tab w:val="right" w:pos="8838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Secretaria Municipal da Cultura e do Turismo</w:t>
    </w:r>
  </w:p>
  <w:p w14:paraId="079D54F6" w14:textId="77777777" w:rsidR="00056150" w:rsidRDefault="00056150" w:rsidP="00056150">
    <w:pPr>
      <w:pStyle w:val="Cabealho"/>
    </w:pPr>
  </w:p>
  <w:p w14:paraId="538B4922" w14:textId="77777777" w:rsidR="00056150" w:rsidRDefault="000561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240D2"/>
    <w:multiLevelType w:val="hybridMultilevel"/>
    <w:tmpl w:val="D4044430"/>
    <w:lvl w:ilvl="0" w:tplc="2EF49068">
      <w:start w:val="1"/>
      <w:numFmt w:val="decimal"/>
      <w:lvlText w:val="%1."/>
      <w:lvlJc w:val="left"/>
      <w:pPr>
        <w:ind w:left="670" w:hanging="245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476A0478">
      <w:start w:val="1"/>
      <w:numFmt w:val="lowerLetter"/>
      <w:lvlText w:val="%2."/>
      <w:lvlJc w:val="left"/>
      <w:pPr>
        <w:ind w:left="1140" w:hanging="360"/>
      </w:pPr>
      <w:rPr>
        <w:rFonts w:ascii="Arial MT" w:eastAsia="Arial MT" w:hAnsi="Arial MT" w:cs="Arial MT" w:hint="default"/>
        <w:color w:val="FF0000"/>
        <w:spacing w:val="-1"/>
        <w:w w:val="100"/>
        <w:sz w:val="22"/>
        <w:szCs w:val="22"/>
        <w:lang w:val="pt-PT" w:eastAsia="en-US" w:bidi="ar-SA"/>
      </w:rPr>
    </w:lvl>
    <w:lvl w:ilvl="2" w:tplc="E9062F84">
      <w:numFmt w:val="bullet"/>
      <w:lvlText w:val="•"/>
      <w:lvlJc w:val="left"/>
      <w:pPr>
        <w:ind w:left="2091" w:hanging="360"/>
      </w:pPr>
      <w:rPr>
        <w:rFonts w:hint="default"/>
        <w:lang w:val="pt-PT" w:eastAsia="en-US" w:bidi="ar-SA"/>
      </w:rPr>
    </w:lvl>
    <w:lvl w:ilvl="3" w:tplc="37D428E4">
      <w:numFmt w:val="bullet"/>
      <w:lvlText w:val="•"/>
      <w:lvlJc w:val="left"/>
      <w:pPr>
        <w:ind w:left="3042" w:hanging="360"/>
      </w:pPr>
      <w:rPr>
        <w:rFonts w:hint="default"/>
        <w:lang w:val="pt-PT" w:eastAsia="en-US" w:bidi="ar-SA"/>
      </w:rPr>
    </w:lvl>
    <w:lvl w:ilvl="4" w:tplc="176A82D8">
      <w:numFmt w:val="bullet"/>
      <w:lvlText w:val="•"/>
      <w:lvlJc w:val="left"/>
      <w:pPr>
        <w:ind w:left="3993" w:hanging="360"/>
      </w:pPr>
      <w:rPr>
        <w:rFonts w:hint="default"/>
        <w:lang w:val="pt-PT" w:eastAsia="en-US" w:bidi="ar-SA"/>
      </w:rPr>
    </w:lvl>
    <w:lvl w:ilvl="5" w:tplc="FC70FF04">
      <w:numFmt w:val="bullet"/>
      <w:lvlText w:val="•"/>
      <w:lvlJc w:val="left"/>
      <w:pPr>
        <w:ind w:left="4944" w:hanging="360"/>
      </w:pPr>
      <w:rPr>
        <w:rFonts w:hint="default"/>
        <w:lang w:val="pt-PT" w:eastAsia="en-US" w:bidi="ar-SA"/>
      </w:rPr>
    </w:lvl>
    <w:lvl w:ilvl="6" w:tplc="E03CD808">
      <w:numFmt w:val="bullet"/>
      <w:lvlText w:val="•"/>
      <w:lvlJc w:val="left"/>
      <w:pPr>
        <w:ind w:left="5895" w:hanging="360"/>
      </w:pPr>
      <w:rPr>
        <w:rFonts w:hint="default"/>
        <w:lang w:val="pt-PT" w:eastAsia="en-US" w:bidi="ar-SA"/>
      </w:rPr>
    </w:lvl>
    <w:lvl w:ilvl="7" w:tplc="473411BA">
      <w:numFmt w:val="bullet"/>
      <w:lvlText w:val="•"/>
      <w:lvlJc w:val="left"/>
      <w:pPr>
        <w:ind w:left="6846" w:hanging="360"/>
      </w:pPr>
      <w:rPr>
        <w:rFonts w:hint="default"/>
        <w:lang w:val="pt-PT" w:eastAsia="en-US" w:bidi="ar-SA"/>
      </w:rPr>
    </w:lvl>
    <w:lvl w:ilvl="8" w:tplc="80049C2A">
      <w:numFmt w:val="bullet"/>
      <w:lvlText w:val="•"/>
      <w:lvlJc w:val="left"/>
      <w:pPr>
        <w:ind w:left="779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9E262F8"/>
    <w:multiLevelType w:val="multilevel"/>
    <w:tmpl w:val="6AD86E06"/>
    <w:lvl w:ilvl="0">
      <w:start w:val="2"/>
      <w:numFmt w:val="decimal"/>
      <w:lvlText w:val="%1"/>
      <w:lvlJc w:val="left"/>
      <w:pPr>
        <w:ind w:left="786" w:hanging="3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6" w:hanging="3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4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6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8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0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2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367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31"/>
    <w:rsid w:val="00056150"/>
    <w:rsid w:val="0012158E"/>
    <w:rsid w:val="0012259E"/>
    <w:rsid w:val="001F2E09"/>
    <w:rsid w:val="002337FA"/>
    <w:rsid w:val="0025342D"/>
    <w:rsid w:val="002C5FC3"/>
    <w:rsid w:val="003A4F24"/>
    <w:rsid w:val="003F2ACE"/>
    <w:rsid w:val="00531821"/>
    <w:rsid w:val="005E2DD2"/>
    <w:rsid w:val="00612DF6"/>
    <w:rsid w:val="00760B4A"/>
    <w:rsid w:val="007927DF"/>
    <w:rsid w:val="009D34DF"/>
    <w:rsid w:val="00A00177"/>
    <w:rsid w:val="00A339E9"/>
    <w:rsid w:val="00B509C2"/>
    <w:rsid w:val="00BA5D45"/>
    <w:rsid w:val="00C34293"/>
    <w:rsid w:val="00C935E7"/>
    <w:rsid w:val="00E2219C"/>
    <w:rsid w:val="00EB1C67"/>
    <w:rsid w:val="00F5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A4F5"/>
  <w15:chartTrackingRefBased/>
  <w15:docId w15:val="{C6195D32-8258-49D4-9E76-E8E59ACA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2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F53231"/>
    <w:pPr>
      <w:ind w:left="786" w:hanging="367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53231"/>
    <w:rPr>
      <w:rFonts w:ascii="Arial" w:eastAsia="Arial" w:hAnsi="Arial" w:cs="Arial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F53231"/>
  </w:style>
  <w:style w:type="character" w:customStyle="1" w:styleId="CorpodetextoChar">
    <w:name w:val="Corpo de texto Char"/>
    <w:basedOn w:val="Fontepargpadro"/>
    <w:link w:val="Corpodetexto"/>
    <w:uiPriority w:val="1"/>
    <w:rsid w:val="00F53231"/>
    <w:rPr>
      <w:rFonts w:ascii="Arial MT" w:eastAsia="Arial MT" w:hAnsi="Arial MT" w:cs="Arial MT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F53231"/>
    <w:pPr>
      <w:ind w:left="786" w:hanging="367"/>
    </w:pPr>
  </w:style>
  <w:style w:type="character" w:styleId="Forte">
    <w:name w:val="Strong"/>
    <w:basedOn w:val="Fontepargpadro"/>
    <w:uiPriority w:val="22"/>
    <w:qFormat/>
    <w:rsid w:val="00F53231"/>
    <w:rPr>
      <w:b/>
      <w:bCs/>
    </w:rPr>
  </w:style>
  <w:style w:type="paragraph" w:customStyle="1" w:styleId="textocentralizado">
    <w:name w:val="texto_centralizado"/>
    <w:basedOn w:val="Normal"/>
    <w:rsid w:val="00F5323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F5323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53231"/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7927DF"/>
    <w:pPr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A339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339E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339E9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39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39E9"/>
    <w:rPr>
      <w:rFonts w:ascii="Arial MT" w:eastAsia="Arial MT" w:hAnsi="Arial MT" w:cs="Arial MT"/>
      <w:b/>
      <w:bCs/>
      <w:kern w:val="0"/>
      <w:sz w:val="20"/>
      <w:szCs w:val="20"/>
      <w:lang w:val="pt-PT"/>
      <w14:ligatures w14:val="none"/>
    </w:rPr>
  </w:style>
  <w:style w:type="table" w:styleId="Tabelacomgrade">
    <w:name w:val="Table Grid"/>
    <w:basedOn w:val="Tabelanormal"/>
    <w:uiPriority w:val="39"/>
    <w:rsid w:val="00B5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561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6150"/>
    <w:rPr>
      <w:rFonts w:ascii="Arial MT" w:eastAsia="Arial MT" w:hAnsi="Arial MT" w:cs="Arial MT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561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6150"/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NETO</cp:lastModifiedBy>
  <cp:revision>3</cp:revision>
  <cp:lastPrinted>2023-07-04T14:49:00Z</cp:lastPrinted>
  <dcterms:created xsi:type="dcterms:W3CDTF">2023-10-31T18:51:00Z</dcterms:created>
  <dcterms:modified xsi:type="dcterms:W3CDTF">2023-10-31T18:52:00Z</dcterms:modified>
</cp:coreProperties>
</file>